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65"/>
        <w:spacing w:before="344" w:line="221" w:lineRule="auto"/>
        <w:outlineLvl w:val="0"/>
        <w:rPr>
          <w:rFonts w:ascii="SimHei" w:hAnsi="SimHei" w:eastAsia="SimHei" w:cs="SimHei"/>
          <w:sz w:val="42"/>
          <w:szCs w:val="42"/>
        </w:rPr>
      </w:pPr>
      <w:r>
        <w:rPr>
          <w:rFonts w:ascii="SimHei" w:hAnsi="SimHei" w:eastAsia="SimHei" w:cs="SimHei"/>
          <w:sz w:val="42"/>
          <w:szCs w:val="42"/>
          <w:b/>
          <w:bCs/>
          <w:spacing w:val="-7"/>
        </w:rPr>
        <w:t>苏诺人形机器人方案技术可行性分析报告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spacing w:line="5880" w:lineRule="exact"/>
        <w:rPr/>
      </w:pPr>
      <w:r>
        <w:rPr>
          <w:position w:val="-117"/>
        </w:rPr>
        <w:pict>
          <v:group id="_x0000_s2" style="mso-position-vertical-relative:line;mso-position-horizontal-relative:char;width:429.5pt;height:294.05pt;" filled="false" stroked="false" coordsize="8590,5880" coordorigin="0,0">
            <v:rect id="_x0000_s4" style="position:absolute;left:79;top:510;width:8480;height:5370;" fillcolor="#F6F8F9" filled="true" stroked="false"/>
            <v:shape id="_x0000_s6" style="position:absolute;left:350;top:935;width:3720;height:441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3"/>
                      <w:spacing w:before="19" w:line="222" w:lineRule="auto"/>
                      <w:rPr>
                        <w:rFonts w:ascii="SimHei" w:hAnsi="SimHei" w:eastAsia="SimHei" w:cs="SimHei"/>
                        <w:sz w:val="25"/>
                        <w:szCs w:val="25"/>
                      </w:rPr>
                    </w:pPr>
                    <w:r>
                      <w:rPr>
                        <w:rFonts w:ascii="SimHei" w:hAnsi="SimHei" w:eastAsia="SimHei" w:cs="SimHei"/>
                        <w:sz w:val="25"/>
                        <w:szCs w:val="25"/>
                        <w:b/>
                        <w:bCs/>
                        <w:spacing w:val="-24"/>
                      </w:rPr>
                      <w:t>目</w:t>
                    </w:r>
                    <w:r>
                      <w:rPr>
                        <w:rFonts w:ascii="SimHei" w:hAnsi="SimHei" w:eastAsia="SimHei" w:cs="SimHei"/>
                        <w:sz w:val="25"/>
                        <w:szCs w:val="25"/>
                        <w:spacing w:val="4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5"/>
                        <w:szCs w:val="25"/>
                        <w:b/>
                        <w:bCs/>
                        <w:spacing w:val="-24"/>
                      </w:rPr>
                      <w:t>录</w:t>
                    </w:r>
                  </w:p>
                  <w:p>
                    <w:pPr>
                      <w:spacing w:line="39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81" w:line="221" w:lineRule="auto"/>
                      <w:rPr>
                        <w:rFonts w:ascii="SimSun" w:hAnsi="SimSun" w:eastAsia="SimSun" w:cs="SimSun"/>
                        <w:sz w:val="25"/>
                        <w:szCs w:val="25"/>
                      </w:rPr>
                    </w:pPr>
                    <w:r>
                      <w:rPr>
                        <w:rFonts w:ascii="SimSun" w:hAnsi="SimSun" w:eastAsia="SimSun" w:cs="SimSun"/>
                        <w:sz w:val="25"/>
                        <w:szCs w:val="25"/>
                        <w:spacing w:val="-14"/>
                      </w:rPr>
                      <w:t>一</w:t>
                    </w:r>
                    <w:r>
                      <w:rPr>
                        <w:rFonts w:ascii="SimSun" w:hAnsi="SimSun" w:eastAsia="SimSun" w:cs="SimSun"/>
                        <w:sz w:val="25"/>
                        <w:szCs w:val="25"/>
                        <w:spacing w:val="-63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5"/>
                        <w:szCs w:val="25"/>
                        <w:spacing w:val="-14"/>
                      </w:rPr>
                      <w:t>、</w:t>
                    </w:r>
                    <w:r>
                      <w:rPr>
                        <w:rFonts w:ascii="SimSun" w:hAnsi="SimSun" w:eastAsia="SimSun" w:cs="SimSun"/>
                        <w:sz w:val="25"/>
                        <w:szCs w:val="25"/>
                        <w:spacing w:val="-17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5"/>
                        <w:szCs w:val="25"/>
                        <w:color w:val="1060F0"/>
                        <w:spacing w:val="-14"/>
                      </w:rPr>
                      <w:t>引言</w:t>
                    </w:r>
                  </w:p>
                  <w:p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81" w:line="219" w:lineRule="auto"/>
                      <w:rPr>
                        <w:rFonts w:ascii="SimSun" w:hAnsi="SimSun" w:eastAsia="SimSun" w:cs="SimSun"/>
                        <w:sz w:val="25"/>
                        <w:szCs w:val="25"/>
                      </w:rPr>
                    </w:pPr>
                    <w:r>
                      <w:rPr>
                        <w:rFonts w:ascii="SimSun" w:hAnsi="SimSun" w:eastAsia="SimSun" w:cs="SimSun"/>
                        <w:sz w:val="25"/>
                        <w:szCs w:val="25"/>
                        <w:spacing w:val="2"/>
                      </w:rPr>
                      <w:t>二、 </w:t>
                    </w:r>
                    <w:r>
                      <w:rPr>
                        <w:rFonts w:ascii="SimSun" w:hAnsi="SimSun" w:eastAsia="SimSun" w:cs="SimSun"/>
                        <w:sz w:val="25"/>
                        <w:szCs w:val="25"/>
                        <w:color w:val="1070F0"/>
                        <w:spacing w:val="2"/>
                      </w:rPr>
                      <w:t>双模块混合底盘结构分析</w:t>
                    </w:r>
                  </w:p>
                  <w:p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81" w:line="219" w:lineRule="auto"/>
                      <w:rPr>
                        <w:rFonts w:ascii="SimSun" w:hAnsi="SimSun" w:eastAsia="SimSun" w:cs="SimSun"/>
                        <w:sz w:val="25"/>
                        <w:szCs w:val="25"/>
                      </w:rPr>
                    </w:pPr>
                    <w:r>
                      <w:rPr>
                        <w:rFonts w:ascii="SimSun" w:hAnsi="SimSun" w:eastAsia="SimSun" w:cs="SimSun"/>
                        <w:sz w:val="25"/>
                        <w:szCs w:val="25"/>
                        <w:spacing w:val="3"/>
                      </w:rPr>
                      <w:t>三、 </w:t>
                    </w:r>
                    <w:r>
                      <w:rPr>
                        <w:rFonts w:ascii="SimSun" w:hAnsi="SimSun" w:eastAsia="SimSun" w:cs="SimSun"/>
                        <w:sz w:val="25"/>
                        <w:szCs w:val="25"/>
                        <w:color w:val="1070F0"/>
                        <w:spacing w:val="3"/>
                      </w:rPr>
                      <w:t>四足底盘模块设计分析</w:t>
                    </w:r>
                  </w:p>
                  <w:p>
                    <w:pPr>
                      <w:spacing w:line="31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81" w:line="219" w:lineRule="auto"/>
                      <w:rPr>
                        <w:rFonts w:ascii="SimSun" w:hAnsi="SimSun" w:eastAsia="SimSun" w:cs="SimSun"/>
                        <w:sz w:val="25"/>
                        <w:szCs w:val="25"/>
                      </w:rPr>
                    </w:pPr>
                    <w:r>
                      <w:rPr>
                        <w:rFonts w:ascii="SimSun" w:hAnsi="SimSun" w:eastAsia="SimSun" w:cs="SimSun"/>
                        <w:sz w:val="25"/>
                        <w:szCs w:val="25"/>
                        <w:spacing w:val="2"/>
                      </w:rPr>
                      <w:t>四、 </w:t>
                    </w:r>
                    <w:r>
                      <w:rPr>
                        <w:rFonts w:ascii="SimSun" w:hAnsi="SimSun" w:eastAsia="SimSun" w:cs="SimSun"/>
                        <w:sz w:val="25"/>
                        <w:szCs w:val="25"/>
                        <w:color w:val="1070F0"/>
                        <w:spacing w:val="2"/>
                      </w:rPr>
                      <w:t>双足模式与平衡控制分析</w:t>
                    </w:r>
                  </w:p>
                  <w:p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82" w:line="220" w:lineRule="auto"/>
                      <w:rPr>
                        <w:rFonts w:ascii="SimSun" w:hAnsi="SimSun" w:eastAsia="SimSun" w:cs="SimSun"/>
                        <w:sz w:val="25"/>
                        <w:szCs w:val="25"/>
                      </w:rPr>
                    </w:pPr>
                    <w:r>
                      <w:rPr>
                        <w:rFonts w:ascii="SimSun" w:hAnsi="SimSun" w:eastAsia="SimSun" w:cs="SimSun"/>
                        <w:sz w:val="25"/>
                        <w:szCs w:val="25"/>
                        <w:spacing w:val="3"/>
                      </w:rPr>
                      <w:t>五、 </w:t>
                    </w:r>
                    <w:r>
                      <w:rPr>
                        <w:rFonts w:ascii="SimSun" w:hAnsi="SimSun" w:eastAsia="SimSun" w:cs="SimSun"/>
                        <w:sz w:val="25"/>
                        <w:szCs w:val="25"/>
                        <w:color w:val="1060F0"/>
                        <w:spacing w:val="3"/>
                      </w:rPr>
                      <w:t>液压辅助平衡系统的可行性</w:t>
                    </w:r>
                  </w:p>
                  <w:p>
                    <w:pPr>
                      <w:spacing w:line="33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82" w:line="221" w:lineRule="auto"/>
                      <w:rPr>
                        <w:rFonts w:ascii="SimSun" w:hAnsi="SimSun" w:eastAsia="SimSun" w:cs="SimSun"/>
                        <w:sz w:val="25"/>
                        <w:szCs w:val="25"/>
                      </w:rPr>
                    </w:pPr>
                    <w:r>
                      <w:rPr>
                        <w:rFonts w:ascii="SimSun" w:hAnsi="SimSun" w:eastAsia="SimSun" w:cs="SimSun"/>
                        <w:sz w:val="25"/>
                        <w:szCs w:val="25"/>
                        <w:spacing w:val="-2"/>
                      </w:rPr>
                      <w:t>六</w:t>
                    </w:r>
                    <w:r>
                      <w:rPr>
                        <w:rFonts w:ascii="SimSun" w:hAnsi="SimSun" w:eastAsia="SimSun" w:cs="SimSun"/>
                        <w:sz w:val="25"/>
                        <w:szCs w:val="25"/>
                        <w:spacing w:val="-35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5"/>
                        <w:szCs w:val="25"/>
                        <w:spacing w:val="-2"/>
                      </w:rPr>
                      <w:t>、</w:t>
                    </w:r>
                    <w:r>
                      <w:rPr>
                        <w:rFonts w:ascii="SimSun" w:hAnsi="SimSun" w:eastAsia="SimSun" w:cs="SimSun"/>
                        <w:sz w:val="25"/>
                        <w:szCs w:val="25"/>
                        <w:spacing w:val="-47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5"/>
                        <w:szCs w:val="25"/>
                        <w:color w:val="1070F0"/>
                        <w:spacing w:val="-2"/>
                      </w:rPr>
                      <w:t>结论</w:t>
                    </w:r>
                  </w:p>
                </w:txbxContent>
              </v:textbox>
            </v:shape>
            <v:shape id="_x0000_s8" style="position:absolute;left:0;top:0;width:8590;height:11;" filled="false" stroked="false" type="#_x0000_t75">
              <v:imagedata o:title="" r:id="rId2"/>
            </v:shape>
          </v:group>
        </w:pic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44397</wp:posOffset>
            </wp:positionH>
            <wp:positionV relativeFrom="paragraph">
              <wp:posOffset>160239</wp:posOffset>
            </wp:positionV>
            <wp:extent cx="6388" cy="46990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88" cy="469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374"/>
        <w:spacing w:before="107" w:line="223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4"/>
        </w:rPr>
        <w:t>引言</w:t>
      </w:r>
    </w:p>
    <w:p>
      <w:pPr>
        <w:spacing w:line="428" w:lineRule="auto"/>
        <w:rPr>
          <w:rFonts w:ascii="Arial"/>
          <w:sz w:val="21"/>
        </w:rPr>
      </w:pPr>
      <w:r/>
    </w:p>
    <w:p>
      <w:pPr>
        <w:pStyle w:val="BodyText"/>
        <w:ind w:left="29" w:right="165"/>
        <w:spacing w:before="81" w:line="321" w:lineRule="auto"/>
        <w:jc w:val="both"/>
        <w:rPr/>
      </w:pPr>
      <w:r>
        <w:rPr>
          <w:spacing w:val="-7"/>
        </w:rPr>
        <w:t>苏诺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(SUNO)   </w:t>
      </w:r>
      <w:r>
        <w:rPr>
          <w:spacing w:val="-7"/>
        </w:rPr>
        <w:t>人形机器人方案提出了一种将四足结构与双足功能相结合的创新</w:t>
      </w:r>
      <w:r>
        <w:rPr/>
        <w:t xml:space="preserve"> </w:t>
      </w:r>
      <w:r>
        <w:rPr>
          <w:spacing w:val="-10"/>
        </w:rPr>
        <w:t>设计。该方案在底盘下方采用两条四足机器狗的腿进行拼接，构</w:t>
      </w:r>
      <w:r>
        <w:rPr>
          <w:spacing w:val="-11"/>
        </w:rPr>
        <w:t>成类似人类的双</w:t>
      </w:r>
      <w:r>
        <w:rPr/>
        <w:t xml:space="preserve"> </w:t>
      </w:r>
      <w:r>
        <w:rPr>
          <w:spacing w:val="-10"/>
        </w:rPr>
        <w:t>腿结构，以实现机器人在复杂环境下的灵活移动和稳定</w:t>
      </w:r>
      <w:r>
        <w:rPr>
          <w:spacing w:val="-11"/>
        </w:rPr>
        <w:t>平衡。同时，其上半身采</w:t>
      </w:r>
      <w:r>
        <w:rPr/>
        <w:t xml:space="preserve"> </w:t>
      </w:r>
      <w:r>
        <w:rPr>
          <w:spacing w:val="-3"/>
        </w:rPr>
        <w:t>用旋转肢体设计，使机器人能够在“坦克模式”(利用足端进行移</w:t>
      </w:r>
      <w:r>
        <w:rPr>
          <w:spacing w:val="-4"/>
        </w:rPr>
        <w:t>动)和“双足</w:t>
      </w:r>
      <w:r>
        <w:rPr/>
        <w:t xml:space="preserve"> </w:t>
      </w:r>
      <w:r>
        <w:rPr>
          <w:spacing w:val="-3"/>
        </w:rPr>
        <w:t>模式”(直立行走)之间自由切换，从而在需要高机动性时切换为坦克模</w:t>
      </w:r>
      <w:r>
        <w:rPr>
          <w:spacing w:val="-4"/>
        </w:rPr>
        <w:t>式，在</w:t>
      </w:r>
      <w:r>
        <w:rPr/>
        <w:t xml:space="preserve"> </w:t>
      </w:r>
      <w:r>
        <w:rPr>
          <w:spacing w:val="-10"/>
        </w:rPr>
        <w:t>需要操作能力时切换为双足模式。这种模块化设计旨</w:t>
      </w:r>
      <w:r>
        <w:rPr>
          <w:spacing w:val="-11"/>
        </w:rPr>
        <w:t>在结合四足机器人和双足机</w:t>
      </w:r>
      <w:r>
        <w:rPr/>
        <w:t xml:space="preserve"> </w:t>
      </w:r>
      <w:r>
        <w:rPr>
          <w:spacing w:val="-11"/>
        </w:rPr>
        <w:t>器人的优点，以实现地形适应性、操作灵活性与运动稳定性的统一。以下将从结</w:t>
      </w:r>
      <w:r>
        <w:rPr>
          <w:spacing w:val="13"/>
        </w:rPr>
        <w:t xml:space="preserve"> </w:t>
      </w:r>
      <w:r>
        <w:rPr>
          <w:spacing w:val="-11"/>
        </w:rPr>
        <w:t>构设计、控制策略和关键技术挑战等方面对该方案的可行性进行深入分</w:t>
      </w:r>
      <w:r>
        <w:rPr>
          <w:spacing w:val="-12"/>
        </w:rPr>
        <w:t>析。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firstLine="8169"/>
        <w:spacing w:line="290" w:lineRule="exact"/>
        <w:rPr/>
      </w:pPr>
      <w:r>
        <w:rPr>
          <w:position w:val="-5"/>
        </w:rPr>
        <w:drawing>
          <wp:inline distT="0" distB="0" distL="0" distR="0">
            <wp:extent cx="190493" cy="18415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493" cy="184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exact"/>
        <w:sectPr>
          <w:footerReference w:type="default" r:id="rId1"/>
          <w:pgSz w:w="10060" w:h="14980"/>
          <w:pgMar w:top="1273" w:right="760" w:bottom="1" w:left="710" w:header="0" w:footer="0" w:gutter="0"/>
        </w:sectPr>
        <w:rPr/>
      </w:pPr>
    </w:p>
    <w:p>
      <w:pPr>
        <w:ind w:left="361"/>
        <w:spacing w:before="125" w:line="222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5"/>
        </w:rPr>
        <w:t>双模块混合底盘结构分析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6" w:right="830"/>
        <w:spacing w:before="78" w:line="317" w:lineRule="auto"/>
        <w:rPr>
          <w:sz w:val="24"/>
          <w:szCs w:val="24"/>
        </w:rPr>
      </w:pPr>
      <w:r>
        <w:rPr>
          <w:sz w:val="24"/>
          <w:szCs w:val="24"/>
          <w:spacing w:val="3"/>
        </w:rPr>
        <w:t>苏诺方案的核心创新在于其模块化的底盘结构，即由两个独立模块(坦克模式和</w:t>
      </w:r>
      <w:r>
        <w:rPr>
          <w:sz w:val="24"/>
          <w:szCs w:val="24"/>
          <w:spacing w:val="13"/>
        </w:rPr>
        <w:t xml:space="preserve"> </w:t>
      </w:r>
      <w:r>
        <w:rPr>
          <w:sz w:val="24"/>
          <w:szCs w:val="24"/>
          <w:spacing w:val="6"/>
        </w:rPr>
        <w:t>双足模式)组成的复合底盘。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356" w:right="717" w:hanging="290"/>
        <w:spacing w:before="78" w:line="308" w:lineRule="auto"/>
        <w:rPr>
          <w:sz w:val="24"/>
          <w:szCs w:val="24"/>
        </w:rPr>
      </w:pPr>
      <w:r>
        <w:rPr>
          <w:sz w:val="24"/>
          <w:szCs w:val="24"/>
          <w:spacing w:val="4"/>
        </w:rPr>
        <w:t>●</w:t>
      </w:r>
      <w:r>
        <w:rPr>
          <w:sz w:val="24"/>
          <w:szCs w:val="24"/>
          <w:spacing w:val="60"/>
        </w:rPr>
        <w:t xml:space="preserve"> </w:t>
      </w:r>
      <w:r>
        <w:rPr>
          <w:sz w:val="24"/>
          <w:szCs w:val="24"/>
          <w:spacing w:val="4"/>
        </w:rPr>
        <w:t>坦克模式(四足模式)</w:t>
      </w:r>
      <w:r>
        <w:rPr>
          <w:sz w:val="24"/>
          <w:szCs w:val="24"/>
          <w:spacing w:val="-32"/>
        </w:rPr>
        <w:t xml:space="preserve"> </w:t>
      </w:r>
      <w:r>
        <w:rPr>
          <w:sz w:val="24"/>
          <w:szCs w:val="24"/>
          <w:spacing w:val="4"/>
        </w:rPr>
        <w:t>:在需要高速、高效率移动或复杂地形通过能力时，机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器人可切换至坦克模式，利用四足结构进行行进。四</w:t>
      </w:r>
      <w:r>
        <w:rPr>
          <w:sz w:val="24"/>
          <w:szCs w:val="24"/>
          <w:spacing w:val="-1"/>
        </w:rPr>
        <w:t>足机器人以其出色的地形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适应能力和稳定性著称，能够穿越崎岖不平的地面，</w:t>
      </w:r>
      <w:r>
        <w:rPr>
          <w:sz w:val="24"/>
          <w:szCs w:val="24"/>
          <w:spacing w:val="-1"/>
        </w:rPr>
        <w:t>这是轮式机器人难以实现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的。在此模式下，机器人的四条腿提供多个支撑点，形成稳固的支撑基底，使 </w:t>
      </w:r>
      <w:r>
        <w:rPr>
          <w:sz w:val="24"/>
          <w:szCs w:val="24"/>
        </w:rPr>
        <w:t>其在不平坦地形下仍能保持平衡。同时，四足移动</w:t>
      </w:r>
      <w:r>
        <w:rPr>
          <w:sz w:val="24"/>
          <w:szCs w:val="24"/>
          <w:spacing w:val="-1"/>
        </w:rPr>
        <w:t>在平坦路面上具有相对高效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的运动效率，能够实现快速、节能的移动。因此，坦克模式适用于需要高</w:t>
      </w:r>
      <w:r>
        <w:rPr>
          <w:sz w:val="24"/>
          <w:szCs w:val="24"/>
          <w:spacing w:val="-1"/>
        </w:rPr>
        <w:t>速机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4"/>
        </w:rPr>
        <w:t>动或地形通过性的场景。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356" w:right="720" w:hanging="290"/>
        <w:spacing w:before="78" w:line="314" w:lineRule="auto"/>
        <w:tabs>
          <w:tab w:val="left" w:pos="505"/>
        </w:tabs>
        <w:rPr>
          <w:sz w:val="24"/>
          <w:szCs w:val="24"/>
        </w:rPr>
      </w:pPr>
      <w:r>
        <w:rPr>
          <w:sz w:val="24"/>
          <w:szCs w:val="24"/>
          <w:spacing w:val="4"/>
        </w:rPr>
        <w:t>●</w:t>
      </w:r>
      <w:r>
        <w:rPr>
          <w:sz w:val="24"/>
          <w:szCs w:val="24"/>
          <w:spacing w:val="60"/>
        </w:rPr>
        <w:t xml:space="preserve"> </w:t>
      </w:r>
      <w:r>
        <w:rPr>
          <w:sz w:val="24"/>
          <w:szCs w:val="24"/>
          <w:spacing w:val="4"/>
        </w:rPr>
        <w:t>双足模式(人形模式)</w:t>
      </w:r>
      <w:r>
        <w:rPr>
          <w:sz w:val="24"/>
          <w:szCs w:val="24"/>
          <w:spacing w:val="-32"/>
        </w:rPr>
        <w:t xml:space="preserve"> </w:t>
      </w:r>
      <w:r>
        <w:rPr>
          <w:sz w:val="24"/>
          <w:szCs w:val="24"/>
          <w:spacing w:val="4"/>
        </w:rPr>
        <w:t>:在需要进行精细操作、使用工具或与人类协作时，机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器人可切换至双足模式，站立并利用双足进行移动。</w:t>
      </w:r>
      <w:r>
        <w:rPr>
          <w:sz w:val="24"/>
          <w:szCs w:val="24"/>
          <w:spacing w:val="-1"/>
        </w:rPr>
        <w:t>双足机器人具备与人类相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似的运动方式和操作空间，能够更自然地适应人类环境</w:t>
      </w:r>
      <w:r>
        <w:rPr>
          <w:sz w:val="24"/>
          <w:szCs w:val="24"/>
          <w:spacing w:val="-1"/>
        </w:rPr>
        <w:t>。在此模式下，机器人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6"/>
        </w:rPr>
        <w:t>由两条腿支撑，模仿人类的步态行走，其上身(躯干和手臂)可以解放出来执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</w:rPr>
        <w:t>行更复杂的任务。然而，双足行走的稳定性较低，</w:t>
      </w:r>
      <w:r>
        <w:rPr>
          <w:sz w:val="24"/>
          <w:szCs w:val="24"/>
          <w:spacing w:val="-1"/>
        </w:rPr>
        <w:t>支撑基底小，对控制算法和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传感器精度要求极高。为解决这一问题，苏诺方案引入了</w:t>
      </w:r>
      <w:r>
        <w:rPr>
          <w:sz w:val="24"/>
          <w:szCs w:val="24"/>
          <w:spacing w:val="-1"/>
        </w:rPr>
        <w:t>创新的平衡控制策略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spacing w:val="8"/>
        </w:rPr>
        <w:t>(详见后文),以确保在双足模式下也能保持稳定。</w:t>
      </w:r>
    </w:p>
    <w:p>
      <w:pPr>
        <w:pStyle w:val="BodyText"/>
        <w:ind w:left="356" w:right="712" w:hanging="290"/>
        <w:spacing w:before="289" w:line="315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●</w:t>
      </w:r>
      <w:r>
        <w:rPr>
          <w:sz w:val="24"/>
          <w:szCs w:val="24"/>
          <w:spacing w:val="58"/>
        </w:rPr>
        <w:t xml:space="preserve"> </w:t>
      </w:r>
      <w:r>
        <w:rPr>
          <w:sz w:val="24"/>
          <w:szCs w:val="24"/>
          <w:spacing w:val="-4"/>
        </w:rPr>
        <w:t>模块切换机制：两种模式的切换是通过一个巧妙的转换机构实现的。该机构可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主动或被动地在圆形轮式足端和展开的腿式足端</w:t>
      </w:r>
      <w:r>
        <w:rPr>
          <w:sz w:val="24"/>
          <w:szCs w:val="24"/>
          <w:spacing w:val="-1"/>
        </w:rPr>
        <w:t>之间进行形态变换。当切换至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坦克模式时，四条腿折叠或变换为类似坦克履带的</w:t>
      </w:r>
      <w:r>
        <w:rPr>
          <w:sz w:val="24"/>
          <w:szCs w:val="24"/>
          <w:spacing w:val="-1"/>
        </w:rPr>
        <w:t>形态，以增大接触面积，提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高在不平坦地面上的通过性；当切换至双足模式时，机器人展开双腿，并将身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</w:rPr>
        <w:t>体姿态调整为直立，为操作做好准备。这种模式切换</w:t>
      </w:r>
      <w:r>
        <w:rPr>
          <w:sz w:val="24"/>
          <w:szCs w:val="24"/>
          <w:spacing w:val="-1"/>
        </w:rPr>
        <w:t>设计是苏诺方案的关键技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术亮点之一，它使机器人能够根据任务需求灵活调整运动方式，实现真正意义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  <w:spacing w:val="-4"/>
        </w:rPr>
        <w:t>上的“多模态”机器人。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361"/>
        <w:spacing w:before="107" w:line="222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7"/>
        </w:rPr>
        <w:t>四足底盘模块设计分析</w:t>
      </w:r>
    </w:p>
    <w:p>
      <w:pPr>
        <w:spacing w:line="454" w:lineRule="auto"/>
        <w:rPr>
          <w:rFonts w:ascii="Arial"/>
          <w:sz w:val="21"/>
        </w:rPr>
      </w:pPr>
      <w:r/>
    </w:p>
    <w:p>
      <w:pPr>
        <w:pStyle w:val="BodyText"/>
        <w:ind w:left="6"/>
        <w:spacing w:before="78" w:line="219" w:lineRule="auto"/>
        <w:rPr>
          <w:sz w:val="24"/>
          <w:szCs w:val="24"/>
        </w:rPr>
      </w:pPr>
      <w:r>
        <w:rPr>
          <w:sz w:val="24"/>
          <w:szCs w:val="24"/>
        </w:rPr>
        <w:t>苏诺方案的底盘模块设计借鉴了四足机器人的成熟技术，每条腿都采用典型的</w:t>
      </w:r>
    </w:p>
    <w:p>
      <w:pPr>
        <w:pStyle w:val="BodyText"/>
        <w:ind w:left="6" w:right="831" w:hanging="6"/>
        <w:spacing w:before="154" w:line="28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“髋-膝-踝”</w:t>
      </w:r>
      <w:r>
        <w:rPr>
          <w:sz w:val="24"/>
          <w:szCs w:val="24"/>
          <w:spacing w:val="-2"/>
        </w:rPr>
        <w:t>三自由度串联机构。这种设计模仿了动物腿部的仿生拓扑结构，具</w:t>
      </w:r>
      <w:r>
        <w:rPr>
          <w:sz w:val="24"/>
          <w:szCs w:val="24"/>
          <w:spacing w:val="13"/>
        </w:rPr>
        <w:t xml:space="preserve"> </w:t>
      </w:r>
      <w:r>
        <w:rPr>
          <w:sz w:val="24"/>
          <w:szCs w:val="24"/>
          <w:spacing w:val="3"/>
        </w:rPr>
        <w:t>有良好的运动学性能和环境适应性。具体而言，每条腿包含髋关节(用于大腿的</w:t>
      </w:r>
    </w:p>
    <w:p>
      <w:pPr>
        <w:ind w:firstLine="8156"/>
        <w:spacing w:line="240" w:lineRule="exact"/>
        <w:rPr/>
      </w:pPr>
      <w:r>
        <w:rPr>
          <w:position w:val="-4"/>
        </w:rPr>
        <w:drawing>
          <wp:inline distT="0" distB="0" distL="0" distR="0">
            <wp:extent cx="685762" cy="15241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5762" cy="15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exact"/>
        <w:sectPr>
          <w:headerReference w:type="default" r:id="rId5"/>
          <w:pgSz w:w="10060" w:h="14980"/>
          <w:pgMar w:top="1" w:right="90" w:bottom="199" w:left="733" w:header="0" w:footer="0" w:gutter="0"/>
        </w:sectPr>
        <w:rPr/>
      </w:pPr>
    </w:p>
    <w:p>
      <w:pPr>
        <w:pStyle w:val="BodyText"/>
        <w:ind w:right="827"/>
        <w:spacing w:before="1" w:line="331" w:lineRule="auto"/>
        <w:rPr>
          <w:sz w:val="24"/>
          <w:szCs w:val="24"/>
        </w:rPr>
      </w:pPr>
      <w:r>
        <w:rPr>
          <w:sz w:val="24"/>
          <w:szCs w:val="24"/>
          <w:spacing w:val="16"/>
        </w:rPr>
        <w:t>前后摆动和侧摆)、膝关节(用于小腿的屈伸)和踝关节(用于足端的调整</w:t>
      </w:r>
      <w:r>
        <w:rPr>
          <w:sz w:val="24"/>
          <w:szCs w:val="24"/>
          <w:spacing w:val="15"/>
        </w:rPr>
        <w:t>)。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10"/>
        </w:rPr>
        <w:t>其中，髋关节通常设计有两个自由度(前后和左右),以实现侧向摆动，提高转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10"/>
        </w:rPr>
        <w:t>弯灵活性。膝关节主要提供一个自由度(屈伸),以驱动腿部的迈步动作。踝关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节在四足模式下通常设计为一个被动弹性单元，用于在</w:t>
      </w:r>
      <w:r>
        <w:rPr>
          <w:sz w:val="24"/>
          <w:szCs w:val="24"/>
          <w:spacing w:val="-1"/>
        </w:rPr>
        <w:t>不平坦地面行走时吸收冲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击并保持足端与地面的接触。这种三自由度腿部设计使每条腿能够在三维空间内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-2"/>
        </w:rPr>
        <w:t>灵活运动，为机器人提供复杂的步态能力和越障能力。</w:t>
      </w:r>
    </w:p>
    <w:p>
      <w:pPr>
        <w:pStyle w:val="BodyText"/>
        <w:ind w:right="716"/>
        <w:spacing w:before="299" w:line="331" w:lineRule="auto"/>
        <w:rPr>
          <w:sz w:val="24"/>
          <w:szCs w:val="24"/>
        </w:rPr>
      </w:pPr>
      <w:r>
        <w:rPr>
          <w:sz w:val="24"/>
          <w:szCs w:val="24"/>
        </w:rPr>
        <w:t>苏诺方案的创新之处在于，它将两条这样的</w:t>
      </w:r>
      <w:r>
        <w:rPr>
          <w:sz w:val="24"/>
          <w:szCs w:val="24"/>
          <w:spacing w:val="-1"/>
        </w:rPr>
        <w:t>四足腿拼接起来，以形成一个双足结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构。这类似于将两台四足机器人通过腰部串联，</w:t>
      </w:r>
      <w:r>
        <w:rPr>
          <w:sz w:val="24"/>
          <w:szCs w:val="24"/>
          <w:spacing w:val="-1"/>
        </w:rPr>
        <w:t>从而构成一个拥有四条腿但可协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spacing w:val="-1"/>
        </w:rPr>
        <w:t>调运动的双足机器人。这种设计在理论上是可行的，因为双足机器人的单腿结构</w:t>
      </w:r>
      <w:r>
        <w:rPr>
          <w:sz w:val="24"/>
          <w:szCs w:val="24"/>
          <w:spacing w:val="7"/>
        </w:rPr>
        <w:t xml:space="preserve">  </w:t>
      </w:r>
      <w:r>
        <w:rPr>
          <w:sz w:val="24"/>
          <w:szCs w:val="24"/>
        </w:rPr>
        <w:t>与四足机器人的单腿结构在运动学上并无本质区别。实</w:t>
      </w:r>
      <w:r>
        <w:rPr>
          <w:sz w:val="24"/>
          <w:szCs w:val="24"/>
          <w:spacing w:val="-1"/>
        </w:rPr>
        <w:t>际上，已有研究和产品验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证了这种构型的有效性。例如，逐际动力的</w:t>
      </w:r>
      <w:r>
        <w:rPr>
          <w:rFonts w:ascii="Times New Roman" w:hAnsi="Times New Roman" w:eastAsia="Times New Roman" w:cs="Times New Roman"/>
          <w:sz w:val="24"/>
          <w:szCs w:val="24"/>
        </w:rPr>
        <w:t>W1</w:t>
      </w:r>
      <w:r>
        <w:rPr>
          <w:sz w:val="24"/>
          <w:szCs w:val="24"/>
        </w:rPr>
        <w:t>机器人最初采用四轮足设计，通过</w:t>
      </w:r>
      <w:r>
        <w:rPr>
          <w:sz w:val="24"/>
          <w:szCs w:val="24"/>
          <w:spacing w:val="4"/>
        </w:rPr>
        <w:t xml:space="preserve"> </w:t>
      </w:r>
      <w:r>
        <w:rPr>
          <w:sz w:val="24"/>
          <w:szCs w:val="24"/>
          <w:spacing w:val="-2"/>
        </w:rPr>
        <w:t>优化升级后成功实现了双腿直立运动，能够以0.4 m/s</w:t>
      </w:r>
      <w:r>
        <w:rPr>
          <w:sz w:val="24"/>
          <w:szCs w:val="24"/>
          <w:spacing w:val="-40"/>
        </w:rPr>
        <w:t xml:space="preserve"> </w:t>
      </w:r>
      <w:r>
        <w:rPr>
          <w:sz w:val="24"/>
          <w:szCs w:val="24"/>
          <w:spacing w:val="-2"/>
        </w:rPr>
        <w:t>的速度灵活行走。再如，深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圳某机器人公司发布的四足机器人，其腿部结构与双</w:t>
      </w:r>
      <w:r>
        <w:rPr>
          <w:sz w:val="24"/>
          <w:szCs w:val="24"/>
          <w:spacing w:val="-1"/>
        </w:rPr>
        <w:t>足机器人的腿部结构几乎相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同，区别仅在于四足机器人多出了两条用于支撑的腿。这表</w:t>
      </w:r>
      <w:r>
        <w:rPr>
          <w:sz w:val="24"/>
          <w:szCs w:val="24"/>
          <w:spacing w:val="-1"/>
        </w:rPr>
        <w:t>明，只要两条腿的协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spacing w:val="-2"/>
        </w:rPr>
        <w:t>调控制得当，将两条四足腿拼接成双足是完全可以实现的。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344"/>
        <w:spacing w:before="108" w:line="222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5"/>
        </w:rPr>
        <w:t>双足模式与平衡控制分析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right="742"/>
        <w:spacing w:before="78" w:line="323" w:lineRule="auto"/>
        <w:rPr>
          <w:sz w:val="24"/>
          <w:szCs w:val="24"/>
        </w:rPr>
      </w:pPr>
      <w:r>
        <w:rPr>
          <w:sz w:val="24"/>
          <w:szCs w:val="24"/>
        </w:rPr>
        <w:t>在双足模式下，机器人仅由两条腿支撑，其运动学模型可简化为</w:t>
      </w:r>
      <w:r>
        <w:rPr>
          <w:sz w:val="24"/>
          <w:szCs w:val="24"/>
          <w:spacing w:val="-24"/>
        </w:rPr>
        <w:t xml:space="preserve"> </w:t>
      </w:r>
      <w:r>
        <w:rPr>
          <w:sz w:val="24"/>
          <w:szCs w:val="24"/>
        </w:rPr>
        <w:t>“双足倒立摆” </w:t>
      </w:r>
      <w:r>
        <w:rPr>
          <w:sz w:val="24"/>
          <w:szCs w:val="24"/>
        </w:rPr>
        <w:t>模型。在这种模型下，机器人可被视为一个倒立的单摆，</w:t>
      </w:r>
      <w:r>
        <w:rPr>
          <w:sz w:val="24"/>
          <w:szCs w:val="24"/>
          <w:spacing w:val="-1"/>
        </w:rPr>
        <w:t>其质心在重力作用下具</w:t>
      </w:r>
    </w:p>
    <w:p>
      <w:pPr>
        <w:pStyle w:val="BodyText"/>
        <w:ind w:right="850"/>
        <w:spacing w:line="342" w:lineRule="auto"/>
        <w:jc w:val="both"/>
        <w:rPr>
          <w:sz w:val="19"/>
          <w:szCs w:val="19"/>
        </w:rPr>
      </w:pPr>
      <w:r>
        <w:rPr>
          <w:sz w:val="24"/>
          <w:szCs w:val="24"/>
        </w:rPr>
        <w:t>有摆动的趋势，需要通过不断调整步态来保持动态平</w:t>
      </w:r>
      <w:r>
        <w:rPr>
          <w:sz w:val="24"/>
          <w:szCs w:val="24"/>
          <w:spacing w:val="-1"/>
        </w:rPr>
        <w:t>衡。双足行走是一个高度不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1"/>
        </w:rPr>
        <w:t>稳定的动态过程，其稳定性取决于“零力矩点</w:t>
      </w:r>
      <w:r>
        <w:rPr>
          <w:sz w:val="24"/>
          <w:szCs w:val="24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ZMP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)”    </w:t>
      </w:r>
      <w:r>
        <w:rPr>
          <w:sz w:val="24"/>
          <w:szCs w:val="24"/>
          <w:spacing w:val="1"/>
        </w:rPr>
        <w:t>是否始终落在支撑多边</w:t>
      </w:r>
      <w:r>
        <w:rPr>
          <w:sz w:val="24"/>
          <w:szCs w:val="24"/>
        </w:rPr>
        <w:t xml:space="preserve"> </w:t>
      </w:r>
      <w:r>
        <w:rPr>
          <w:sz w:val="19"/>
          <w:szCs w:val="19"/>
          <w:spacing w:val="-14"/>
        </w:rPr>
        <w:t>形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spacing w:val="-14"/>
        </w:rPr>
        <w:t>内</w:t>
      </w:r>
      <w:r>
        <w:rPr>
          <w:sz w:val="19"/>
          <w:szCs w:val="19"/>
          <w:spacing w:val="-29"/>
        </w:rPr>
        <w:t xml:space="preserve"> </w:t>
      </w:r>
      <w:r>
        <w:rPr>
          <w:sz w:val="19"/>
          <w:szCs w:val="19"/>
          <w:spacing w:val="-14"/>
        </w:rPr>
        <w:t>。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59"/>
        <w:spacing w:before="78" w:line="219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●</w:t>
      </w:r>
      <w:r>
        <w:rPr>
          <w:sz w:val="24"/>
          <w:szCs w:val="24"/>
          <w:spacing w:val="47"/>
        </w:rPr>
        <w:t xml:space="preserve"> </w:t>
      </w:r>
      <w:r>
        <w:rPr>
          <w:sz w:val="24"/>
          <w:szCs w:val="24"/>
          <w:spacing w:val="-3"/>
        </w:rPr>
        <w:t>零力矩点</w:t>
      </w:r>
      <w:r>
        <w:rPr>
          <w:sz w:val="24"/>
          <w:szCs w:val="24"/>
          <w:spacing w:val="-42"/>
        </w:rPr>
        <w:t xml:space="preserve"> </w:t>
      </w:r>
      <w:r>
        <w:rPr>
          <w:sz w:val="24"/>
          <w:szCs w:val="24"/>
          <w:spacing w:val="-3"/>
        </w:rPr>
        <w:t>(ZMP)   原理：零力矩点是判断双足机器人动态稳定性的核心指</w:t>
      </w:r>
    </w:p>
    <w:p>
      <w:pPr>
        <w:pStyle w:val="BodyText"/>
        <w:ind w:left="340" w:right="750"/>
        <w:spacing w:before="146" w:line="303" w:lineRule="auto"/>
        <w:rPr>
          <w:sz w:val="24"/>
          <w:szCs w:val="24"/>
        </w:rPr>
      </w:pPr>
      <w:r>
        <w:rPr>
          <w:sz w:val="24"/>
          <w:szCs w:val="24"/>
        </w:rPr>
        <w:t>标。它定义在地面上存在一个点，该点处所有地面</w:t>
      </w:r>
      <w:r>
        <w:rPr>
          <w:sz w:val="24"/>
          <w:szCs w:val="24"/>
          <w:spacing w:val="-1"/>
        </w:rPr>
        <w:t>反力的力矩之和为零。简单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4"/>
        </w:rPr>
        <w:t>来说，如果机器人的</w:t>
      </w:r>
      <w:r>
        <w:rPr>
          <w:sz w:val="24"/>
          <w:szCs w:val="24"/>
        </w:rPr>
        <w:t>ZMP</w:t>
      </w:r>
      <w:r>
        <w:rPr>
          <w:sz w:val="24"/>
          <w:szCs w:val="24"/>
          <w:spacing w:val="59"/>
        </w:rPr>
        <w:t xml:space="preserve"> </w:t>
      </w:r>
      <w:r>
        <w:rPr>
          <w:sz w:val="24"/>
          <w:szCs w:val="24"/>
          <w:spacing w:val="4"/>
        </w:rPr>
        <w:t>位于其足端与地面接触形成的支撑区</w:t>
      </w:r>
      <w:r>
        <w:rPr>
          <w:sz w:val="24"/>
          <w:szCs w:val="24"/>
          <w:spacing w:val="3"/>
        </w:rPr>
        <w:t>域(支撑多边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spacing w:val="3"/>
        </w:rPr>
        <w:t>形)内，机器人就能保持稳定不倒。若</w:t>
      </w:r>
      <w:r>
        <w:rPr>
          <w:rFonts w:ascii="Times New Roman" w:hAnsi="Times New Roman" w:eastAsia="Times New Roman" w:cs="Times New Roman"/>
          <w:sz w:val="24"/>
          <w:szCs w:val="24"/>
        </w:rPr>
        <w:t>ZMP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sz w:val="24"/>
          <w:szCs w:val="24"/>
          <w:spacing w:val="3"/>
        </w:rPr>
        <w:t>超出支撑区域，机器人将失去平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spacing w:val="-2"/>
        </w:rPr>
        <w:t>衡而倾倒。因此，双足行走的控制目标就是将ZMP</w:t>
      </w:r>
      <w:r>
        <w:rPr>
          <w:sz w:val="24"/>
          <w:szCs w:val="24"/>
          <w:spacing w:val="86"/>
        </w:rPr>
        <w:t xml:space="preserve"> </w:t>
      </w:r>
      <w:r>
        <w:rPr>
          <w:sz w:val="24"/>
          <w:szCs w:val="24"/>
          <w:spacing w:val="-2"/>
        </w:rPr>
        <w:t>控制在支撑多边形内。</w:t>
      </w:r>
    </w:p>
    <w:p>
      <w:pPr>
        <w:pStyle w:val="BodyText"/>
        <w:ind w:left="339" w:right="795" w:hanging="280"/>
        <w:spacing w:before="285" w:line="279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●</w:t>
      </w:r>
      <w:r>
        <w:rPr>
          <w:sz w:val="24"/>
          <w:szCs w:val="24"/>
          <w:spacing w:val="38"/>
        </w:rPr>
        <w:t xml:space="preserve"> </w:t>
      </w:r>
      <w:r>
        <w:rPr>
          <w:sz w:val="24"/>
          <w:szCs w:val="24"/>
          <w:spacing w:val="-5"/>
        </w:rPr>
        <w:t>动态平衡控制方法：为实现动态平衡，双足机器人通常采用复杂的控制算法，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主要包括模型预测控制</w:t>
      </w:r>
      <w:r>
        <w:rPr>
          <w:sz w:val="24"/>
          <w:szCs w:val="24"/>
          <w:spacing w:val="-21"/>
        </w:rPr>
        <w:t xml:space="preserve"> </w:t>
      </w:r>
      <w:r>
        <w:rPr>
          <w:sz w:val="24"/>
          <w:szCs w:val="24"/>
        </w:rPr>
        <w:t>(MPC)、</w:t>
      </w:r>
      <w:r>
        <w:rPr>
          <w:sz w:val="24"/>
          <w:szCs w:val="24"/>
          <w:spacing w:val="56"/>
        </w:rPr>
        <w:t xml:space="preserve">  </w:t>
      </w:r>
      <w:r>
        <w:rPr>
          <w:sz w:val="24"/>
          <w:szCs w:val="24"/>
        </w:rPr>
        <w:t>零力矩点</w:t>
      </w:r>
      <w:r>
        <w:rPr>
          <w:sz w:val="24"/>
          <w:szCs w:val="24"/>
          <w:spacing w:val="-42"/>
        </w:rPr>
        <w:t xml:space="preserve"> </w:t>
      </w:r>
      <w:r>
        <w:rPr>
          <w:sz w:val="24"/>
          <w:szCs w:val="24"/>
        </w:rPr>
        <w:t>(ZM</w:t>
      </w:r>
      <w:r>
        <w:rPr>
          <w:sz w:val="24"/>
          <w:szCs w:val="24"/>
          <w:spacing w:val="-1"/>
        </w:rPr>
        <w:t>P)</w:t>
      </w:r>
      <w:r>
        <w:rPr>
          <w:sz w:val="24"/>
          <w:szCs w:val="24"/>
          <w:spacing w:val="51"/>
        </w:rPr>
        <w:t xml:space="preserve">  </w:t>
      </w:r>
      <w:r>
        <w:rPr>
          <w:sz w:val="24"/>
          <w:szCs w:val="24"/>
          <w:spacing w:val="-1"/>
        </w:rPr>
        <w:t>预览控制、混合零动力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学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(HZD)    </w:t>
      </w:r>
      <w:r>
        <w:rPr>
          <w:sz w:val="24"/>
          <w:szCs w:val="24"/>
          <w:spacing w:val="-2"/>
        </w:rPr>
        <w:t>控制和基于步态的规划控制等。</w:t>
      </w:r>
    </w:p>
    <w:p>
      <w:pPr>
        <w:spacing w:line="279" w:lineRule="auto"/>
        <w:sectPr>
          <w:footerReference w:type="default" r:id="rId7"/>
          <w:pgSz w:w="10060" w:h="14980"/>
          <w:pgMar w:top="99" w:right="79" w:bottom="460" w:left="740" w:header="0" w:footer="199" w:gutter="0"/>
        </w:sectPr>
        <w:rPr>
          <w:sz w:val="24"/>
          <w:szCs w:val="24"/>
        </w:rPr>
      </w:pPr>
    </w:p>
    <w:p>
      <w:pPr>
        <w:pStyle w:val="BodyText"/>
        <w:ind w:left="720" w:right="758" w:hanging="360"/>
        <w:spacing w:before="1" w:line="302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o   </w:t>
      </w:r>
      <w:r>
        <w:rPr>
          <w:sz w:val="24"/>
          <w:szCs w:val="24"/>
          <w:spacing w:val="1"/>
        </w:rPr>
        <w:t>模型预测控制</w:t>
      </w:r>
      <w:r>
        <w:rPr>
          <w:sz w:val="24"/>
          <w:szCs w:val="24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MPC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):       </w:t>
      </w:r>
      <w:r>
        <w:rPr>
          <w:sz w:val="24"/>
          <w:szCs w:val="24"/>
          <w:spacing w:val="1"/>
        </w:rPr>
        <w:t>通过建立机器人的动力学模型，预测未来一段时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7"/>
        </w:rPr>
        <w:t>间内的运动状态，并优化控制输入(如关节力矩或地面反力)使</w:t>
      </w:r>
      <w:r>
        <w:rPr>
          <w:sz w:val="24"/>
          <w:szCs w:val="24"/>
        </w:rPr>
        <w:t>ZMP</w:t>
      </w:r>
      <w:r>
        <w:rPr>
          <w:sz w:val="24"/>
          <w:szCs w:val="24"/>
          <w:spacing w:val="81"/>
        </w:rPr>
        <w:t xml:space="preserve"> </w:t>
      </w:r>
      <w:r>
        <w:rPr>
          <w:sz w:val="24"/>
          <w:szCs w:val="24"/>
          <w:spacing w:val="7"/>
        </w:rPr>
        <w:t>跟踪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期望轨迹。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MPC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1"/>
        </w:rPr>
        <w:t>能够有效处理复杂动力学和外</w:t>
      </w:r>
      <w:r>
        <w:rPr>
          <w:sz w:val="24"/>
          <w:szCs w:val="24"/>
          <w:spacing w:val="-2"/>
        </w:rPr>
        <w:t>部扰动，但需要准确的模型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7"/>
        </w:rPr>
        <w:t>和计算资源。</w:t>
      </w:r>
    </w:p>
    <w:p>
      <w:pPr>
        <w:pStyle w:val="BodyText"/>
        <w:ind w:left="360"/>
        <w:spacing w:before="283" w:line="219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o     ZMP</w:t>
      </w:r>
      <w:r>
        <w:rPr>
          <w:sz w:val="24"/>
          <w:szCs w:val="24"/>
          <w:spacing w:val="-3"/>
        </w:rPr>
        <w:t>预览控制：这是一种经典方法，通过预先规划未来几步的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ZMP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sz w:val="24"/>
          <w:szCs w:val="24"/>
          <w:spacing w:val="-3"/>
        </w:rPr>
        <w:t>轨迹，</w:t>
      </w:r>
    </w:p>
    <w:p>
      <w:pPr>
        <w:pStyle w:val="BodyText"/>
        <w:ind w:left="720" w:right="648"/>
        <w:spacing w:before="139" w:line="30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并将实际ZMP</w:t>
      </w:r>
      <w:r>
        <w:rPr>
          <w:sz w:val="24"/>
          <w:szCs w:val="24"/>
          <w:spacing w:val="79"/>
        </w:rPr>
        <w:t xml:space="preserve"> </w:t>
      </w:r>
      <w:r>
        <w:rPr>
          <w:sz w:val="24"/>
          <w:szCs w:val="24"/>
          <w:spacing w:val="-2"/>
        </w:rPr>
        <w:t>锁定在该轨迹上，从而保证稳定性。例如，Kajita等人提出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spacing w:val="-2"/>
        </w:rPr>
        <w:t>的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ZMP </w:t>
      </w:r>
      <w:r>
        <w:rPr>
          <w:sz w:val="24"/>
          <w:szCs w:val="24"/>
          <w:spacing w:val="-2"/>
        </w:rPr>
        <w:t>预览控制算法，将机器人简化为“小车-桌子”模型，并</w:t>
      </w:r>
      <w:r>
        <w:rPr>
          <w:sz w:val="24"/>
          <w:szCs w:val="24"/>
          <w:spacing w:val="-3"/>
        </w:rPr>
        <w:t>使用预观控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1"/>
        </w:rPr>
        <w:t>制来生成平滑的质心</w:t>
      </w:r>
      <w:r>
        <w:rPr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COM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 </w:t>
      </w:r>
      <w:r>
        <w:rPr>
          <w:sz w:val="24"/>
          <w:szCs w:val="24"/>
          <w:spacing w:val="1"/>
        </w:rPr>
        <w:t>轨迹，确保</w:t>
      </w:r>
      <w:r>
        <w:rPr>
          <w:rFonts w:ascii="Times New Roman" w:hAnsi="Times New Roman" w:eastAsia="Times New Roman" w:cs="Times New Roman"/>
          <w:sz w:val="24"/>
          <w:szCs w:val="24"/>
        </w:rPr>
        <w:t>ZMP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sz w:val="24"/>
          <w:szCs w:val="24"/>
          <w:spacing w:val="1"/>
        </w:rPr>
        <w:t>始终稳定。这种方法简单直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4"/>
        </w:rPr>
        <w:t>观，但需要精确的模型参数。</w:t>
      </w:r>
    </w:p>
    <w:p>
      <w:pPr>
        <w:pStyle w:val="BodyText"/>
        <w:ind w:left="720" w:right="758" w:hanging="360"/>
        <w:spacing w:before="259" w:line="305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0"/>
        </w:rPr>
        <w:t>o    </w:t>
      </w:r>
      <w:r>
        <w:rPr>
          <w:i/>
          <w:iCs/>
          <w:spacing w:val="-10"/>
        </w:rPr>
        <w:t>混合零动力学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0"/>
        </w:rPr>
        <w:t>(HZD)     </w:t>
      </w:r>
      <w:r>
        <w:rPr>
          <w:i/>
          <w:iCs/>
          <w:spacing w:val="-10"/>
        </w:rPr>
        <w:t>控制：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0"/>
        </w:rPr>
        <w:t>HZD   </w:t>
      </w:r>
      <w:r>
        <w:rPr>
          <w:i/>
          <w:iCs/>
          <w:spacing w:val="-10"/>
        </w:rPr>
        <w:t>控制将机器人动力学划分为</w:t>
      </w:r>
      <w:r>
        <w:rPr>
          <w:i/>
          <w:iCs/>
          <w:spacing w:val="-11"/>
        </w:rPr>
        <w:t>“内动态”</w:t>
      </w:r>
      <w:r>
        <w:rPr/>
        <w:t xml:space="preserve"> </w:t>
      </w:r>
      <w:r>
        <w:rPr>
          <w:sz w:val="24"/>
          <w:szCs w:val="24"/>
        </w:rPr>
        <w:t>和“外动态”两部分，通过部分反馈线性化，</w:t>
      </w:r>
      <w:r>
        <w:rPr>
          <w:sz w:val="24"/>
          <w:szCs w:val="24"/>
          <w:spacing w:val="-1"/>
        </w:rPr>
        <w:t>实现对内动态的周期性运动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控制，同时通过外动态保证ZMP</w:t>
      </w:r>
      <w:r>
        <w:rPr>
          <w:sz w:val="24"/>
          <w:szCs w:val="24"/>
          <w:spacing w:val="71"/>
        </w:rPr>
        <w:t xml:space="preserve"> </w:t>
      </w:r>
      <w:r>
        <w:rPr>
          <w:sz w:val="24"/>
          <w:szCs w:val="24"/>
          <w:spacing w:val="-1"/>
        </w:rPr>
        <w:t>稳定。这种方法在保证稳定性的同时，提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3"/>
        </w:rPr>
        <w:t>高了对模型误差和外部扰动的鲁棒性。</w:t>
      </w:r>
    </w:p>
    <w:p>
      <w:pPr>
        <w:pStyle w:val="BodyText"/>
        <w:ind w:left="360"/>
        <w:spacing w:before="274" w:line="211" w:lineRule="auto"/>
        <w:rPr/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6"/>
        </w:rPr>
        <w:t>o      </w:t>
      </w:r>
      <w:r>
        <w:rPr>
          <w:i/>
          <w:iCs/>
          <w:spacing w:val="-16"/>
        </w:rPr>
        <w:t>步态规划与调整：除了上述算</w:t>
      </w:r>
      <w:r>
        <w:rPr>
          <w:i/>
          <w:iCs/>
          <w:spacing w:val="-17"/>
        </w:rPr>
        <w:t>法外，双足机器人通常采用基于步态的规划</w:t>
      </w:r>
    </w:p>
    <w:p>
      <w:pPr>
        <w:pStyle w:val="BodyText"/>
        <w:ind w:left="720" w:right="769"/>
        <w:spacing w:before="174" w:line="286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方法，例如通过调整步长、步频和脚部落地点来主动改变ZMP</w:t>
      </w:r>
      <w:r>
        <w:rPr>
          <w:sz w:val="24"/>
          <w:szCs w:val="24"/>
          <w:spacing w:val="82"/>
        </w:rPr>
        <w:t xml:space="preserve"> </w:t>
      </w:r>
      <w:r>
        <w:rPr>
          <w:sz w:val="24"/>
          <w:szCs w:val="24"/>
          <w:spacing w:val="-1"/>
        </w:rPr>
        <w:t>位置。当检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测到不平衡时，可以缩短步长或调整迈步方向，将ZMP</w:t>
      </w:r>
      <w:r>
        <w:rPr>
          <w:sz w:val="24"/>
          <w:szCs w:val="24"/>
          <w:spacing w:val="78"/>
        </w:rPr>
        <w:t xml:space="preserve"> </w:t>
      </w:r>
      <w:r>
        <w:rPr>
          <w:sz w:val="24"/>
          <w:szCs w:val="24"/>
          <w:spacing w:val="-2"/>
        </w:rPr>
        <w:t>拉回</w:t>
      </w:r>
      <w:r>
        <w:rPr>
          <w:sz w:val="24"/>
          <w:szCs w:val="24"/>
          <w:spacing w:val="-3"/>
        </w:rPr>
        <w:t>安全区域。</w:t>
      </w:r>
    </w:p>
    <w:p>
      <w:pPr>
        <w:pStyle w:val="BodyText"/>
        <w:ind w:right="779"/>
        <w:spacing w:before="174" w:line="355" w:lineRule="auto"/>
        <w:jc w:val="both"/>
        <w:rPr>
          <w:sz w:val="24"/>
          <w:szCs w:val="24"/>
        </w:rPr>
      </w:pPr>
      <w:r>
        <w:rPr>
          <w:sz w:val="24"/>
          <w:szCs w:val="24"/>
        </w:rPr>
        <w:t>苏诺方案在双足模式下，需要综合运用上述控制策略来实现稳定行走。特别是由</w:t>
      </w:r>
      <w:r>
        <w:rPr>
          <w:sz w:val="24"/>
          <w:szCs w:val="24"/>
          <w:spacing w:val="16"/>
        </w:rPr>
        <w:t xml:space="preserve"> </w:t>
      </w:r>
      <w:r>
        <w:rPr>
          <w:sz w:val="24"/>
          <w:szCs w:val="24"/>
        </w:rPr>
        <w:t>于机器人由四足底盘改造而来，其质心高度、</w:t>
      </w:r>
      <w:r>
        <w:rPr>
          <w:sz w:val="24"/>
          <w:szCs w:val="24"/>
          <w:spacing w:val="-1"/>
        </w:rPr>
        <w:t>转动惯量等参数可能与原生双足机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器人有所不同，因此需要针对其动力学特性对控制算法</w:t>
      </w:r>
      <w:r>
        <w:rPr>
          <w:sz w:val="24"/>
          <w:szCs w:val="24"/>
          <w:spacing w:val="-1"/>
        </w:rPr>
        <w:t>进行专门优化。此外，传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7"/>
        </w:rPr>
        <w:t>感器系统(如高精度</w:t>
      </w:r>
      <w:r>
        <w:rPr>
          <w:sz w:val="24"/>
          <w:szCs w:val="24"/>
        </w:rPr>
        <w:t>IMU</w:t>
      </w:r>
      <w:r>
        <w:rPr>
          <w:sz w:val="24"/>
          <w:szCs w:val="24"/>
          <w:spacing w:val="7"/>
        </w:rPr>
        <w:t>、</w:t>
      </w:r>
      <w:r>
        <w:rPr>
          <w:sz w:val="24"/>
          <w:szCs w:val="24"/>
          <w:spacing w:val="53"/>
        </w:rPr>
        <w:t xml:space="preserve"> </w:t>
      </w:r>
      <w:r>
        <w:rPr>
          <w:sz w:val="24"/>
          <w:szCs w:val="24"/>
          <w:spacing w:val="7"/>
        </w:rPr>
        <w:t>地面接触力传感器等)的精度和实时性对</w:t>
      </w:r>
      <w:r>
        <w:rPr>
          <w:sz w:val="24"/>
          <w:szCs w:val="24"/>
          <w:spacing w:val="6"/>
        </w:rPr>
        <w:t>于保证双足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5"/>
        </w:rPr>
        <w:t>稳定也至关重要。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364"/>
        <w:spacing w:before="109" w:line="221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5"/>
        </w:rPr>
        <w:t>液压辅助平衡系统的可行性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pStyle w:val="BodyText"/>
        <w:ind w:right="799"/>
        <w:spacing w:before="78" w:line="324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苏诺方案在腿部结构中引入了液压伸缩杆，</w:t>
      </w:r>
      <w:r>
        <w:rPr>
          <w:sz w:val="24"/>
          <w:szCs w:val="24"/>
        </w:rPr>
        <w:t>以辅助电动机驱动，共同实现平衡控 </w:t>
      </w:r>
      <w:r>
        <w:rPr>
          <w:sz w:val="24"/>
          <w:szCs w:val="24"/>
        </w:rPr>
        <w:t>制。这一设计借鉴了工业机器人和四足机器人中的</w:t>
      </w:r>
      <w:r>
        <w:rPr>
          <w:sz w:val="24"/>
          <w:szCs w:val="24"/>
          <w:spacing w:val="-1"/>
        </w:rPr>
        <w:t>成熟技术，具有明确的可行</w:t>
      </w:r>
    </w:p>
    <w:p>
      <w:pPr>
        <w:pStyle w:val="BodyText"/>
        <w:spacing w:before="1" w:line="220" w:lineRule="auto"/>
        <w:rPr>
          <w:sz w:val="24"/>
          <w:szCs w:val="24"/>
        </w:rPr>
      </w:pPr>
      <w:r>
        <w:rPr>
          <w:sz w:val="24"/>
          <w:szCs w:val="24"/>
          <w:spacing w:val="-12"/>
        </w:rPr>
        <w:t>性。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360" w:right="694" w:hanging="290"/>
        <w:spacing w:before="79" w:line="297" w:lineRule="auto"/>
        <w:rPr>
          <w:sz w:val="24"/>
          <w:szCs w:val="24"/>
        </w:rPr>
      </w:pPr>
      <w:r>
        <w:pict>
          <v:shape id="_x0000_s10" style="position:absolute;margin-left:263.005pt;margin-top:68.5697pt;mso-position-vertical-relative:text;mso-position-horizontal-relative:text;width:199pt;height:16.9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3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pacing w:val="-1"/>
                    </w:rPr>
                    <w:t>四足机器人就采用了液压驱</w:t>
                  </w:r>
                  <w:r>
                    <w:rPr>
                      <w:sz w:val="24"/>
                      <w:szCs w:val="24"/>
                      <w:spacing w:val="-90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9"/>
                    </w:rPr>
                    <w:drawing>
                      <wp:inline distT="0" distB="0" distL="0" distR="0">
                        <wp:extent cx="660401" cy="158760"/>
                        <wp:effectExtent l="0" t="0" r="0" b="0"/>
                        <wp:docPr id="10" name="IM 1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0" name="IM 10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60401" cy="158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sz w:val="24"/>
          <w:szCs w:val="24"/>
          <w:spacing w:val="-3"/>
        </w:rPr>
        <w:t>●</w:t>
      </w:r>
      <w:r>
        <w:rPr>
          <w:sz w:val="24"/>
          <w:szCs w:val="24"/>
          <w:spacing w:val="42"/>
        </w:rPr>
        <w:t xml:space="preserve"> </w:t>
      </w:r>
      <w:r>
        <w:rPr>
          <w:sz w:val="24"/>
          <w:szCs w:val="24"/>
          <w:spacing w:val="-3"/>
        </w:rPr>
        <w:t>液压系统的优势：液压驱动系统以其高功率密度、快速响应和强大的力</w:t>
      </w:r>
      <w:r>
        <w:rPr>
          <w:sz w:val="24"/>
          <w:szCs w:val="24"/>
          <w:spacing w:val="-4"/>
        </w:rPr>
        <w:t>输出著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称。与电机驱动相比，液压系统能够提供更大的驱动力</w:t>
      </w:r>
      <w:r>
        <w:rPr>
          <w:sz w:val="24"/>
          <w:szCs w:val="24"/>
          <w:spacing w:val="-1"/>
        </w:rPr>
        <w:t>矩，并且具有出色的缓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冲性能，能有效吸收地面冲击和振动。这对于需要</w:t>
      </w:r>
      <w:r>
        <w:rPr>
          <w:sz w:val="24"/>
          <w:szCs w:val="24"/>
          <w:spacing w:val="-1"/>
        </w:rPr>
        <w:t>承受大负载和高冲击的机器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人应用尤为重要。例如，波士顿动力的BigDog</w:t>
      </w:r>
    </w:p>
    <w:p>
      <w:pPr>
        <w:spacing w:line="297" w:lineRule="auto"/>
        <w:sectPr>
          <w:footerReference w:type="default" r:id="rId1"/>
          <w:pgSz w:w="10060" w:h="14980"/>
          <w:pgMar w:top="72" w:right="109" w:bottom="268" w:left="729" w:header="0" w:footer="0" w:gutter="0"/>
        </w:sectPr>
        <w:rPr>
          <w:sz w:val="24"/>
          <w:szCs w:val="24"/>
        </w:rPr>
      </w:pPr>
    </w:p>
    <w:p>
      <w:pPr>
        <w:pStyle w:val="BodyText"/>
        <w:ind w:left="349" w:right="23"/>
        <w:spacing w:before="1" w:line="339" w:lineRule="auto"/>
        <w:rPr>
          <w:sz w:val="24"/>
          <w:szCs w:val="24"/>
        </w:rPr>
      </w:pPr>
      <w:r>
        <w:rPr>
          <w:sz w:val="24"/>
          <w:szCs w:val="24"/>
        </w:rPr>
        <w:t>动，实现了惊人的地形适应能力和高负载能力。因此，在苏诺方案的腿部加入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  <w:spacing w:val="-2"/>
        </w:rPr>
        <w:t>液压辅助，有助于提高机器人的承载能力和在不平坦地面上的稳定性。</w:t>
      </w:r>
    </w:p>
    <w:p>
      <w:pPr>
        <w:pStyle w:val="BodyText"/>
        <w:ind w:left="349" w:right="22" w:hanging="279"/>
        <w:spacing w:before="108" w:line="312" w:lineRule="auto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  <w:spacing w:val="50"/>
        </w:rPr>
        <w:t xml:space="preserve"> </w:t>
      </w:r>
      <w:r>
        <w:rPr>
          <w:sz w:val="24"/>
          <w:szCs w:val="24"/>
        </w:rPr>
        <w:t>液压辅助平衡的实现：液压伸缩杆可以安装在腿部结构的关键关节处(如髋关 </w:t>
      </w:r>
      <w:r>
        <w:rPr>
          <w:sz w:val="24"/>
          <w:szCs w:val="24"/>
          <w:spacing w:val="7"/>
        </w:rPr>
        <w:t>节或膝关节),与电动机形成冗余驱动。在正常情况下，电动机足以驱动机器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</w:rPr>
        <w:t>人完成常规步态；但当遇到较大扰动或需要快速调整时，液压系统可以介入， </w:t>
      </w:r>
      <w:r>
        <w:rPr>
          <w:sz w:val="24"/>
          <w:szCs w:val="24"/>
        </w:rPr>
        <w:t>提供额外的驱动力矩，帮助机器人迅速恢复平衡。</w:t>
      </w:r>
      <w:r>
        <w:rPr>
          <w:sz w:val="24"/>
          <w:szCs w:val="24"/>
          <w:spacing w:val="-1"/>
        </w:rPr>
        <w:t>这种“电-液”混合驱动结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合了电动机的精确控制与液压的爆发力和缓冲优势</w:t>
      </w:r>
      <w:r>
        <w:rPr>
          <w:sz w:val="24"/>
          <w:szCs w:val="24"/>
          <w:spacing w:val="-1"/>
        </w:rPr>
        <w:t>，是当前高性能机器人驱动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的发展趋势之一。</w:t>
      </w:r>
    </w:p>
    <w:p>
      <w:pPr>
        <w:pStyle w:val="BodyText"/>
        <w:ind w:left="349" w:hanging="290"/>
        <w:spacing w:before="261" w:line="315" w:lineRule="auto"/>
        <w:tabs>
          <w:tab w:val="left" w:pos="490"/>
        </w:tabs>
        <w:rPr>
          <w:sz w:val="24"/>
          <w:szCs w:val="24"/>
        </w:rPr>
      </w:pPr>
      <w:r>
        <w:rPr>
          <w:sz w:val="24"/>
          <w:szCs w:val="24"/>
          <w:spacing w:val="-2"/>
        </w:rPr>
        <w:t>●</w:t>
      </w:r>
      <w:r>
        <w:rPr>
          <w:sz w:val="24"/>
          <w:szCs w:val="24"/>
          <w:spacing w:val="41"/>
        </w:rPr>
        <w:t xml:space="preserve"> </w:t>
      </w:r>
      <w:r>
        <w:rPr>
          <w:sz w:val="24"/>
          <w:szCs w:val="24"/>
          <w:spacing w:val="-2"/>
        </w:rPr>
        <w:t>技术挑战与解决方案：引入液压辅助也带来一些挑战。首先</w:t>
      </w:r>
      <w:r>
        <w:rPr>
          <w:sz w:val="24"/>
          <w:szCs w:val="24"/>
          <w:spacing w:val="-3"/>
        </w:rPr>
        <w:t>是系统集成复杂度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提高。液压系统需要液压泵、油箱、阀控系统等，</w:t>
      </w:r>
      <w:r>
        <w:rPr>
          <w:sz w:val="24"/>
          <w:szCs w:val="24"/>
          <w:spacing w:val="-1"/>
        </w:rPr>
        <w:t>与电动机系统协同工作，增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加了控制系统设计和调试的难度。其次是控制算法的复杂性。控制一个混合驱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</w:rPr>
        <w:t>动系统需要同时考虑电动机和液压执行器的动态特性，并设计合理的控制策略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spacing w:val="3"/>
        </w:rPr>
        <w:t>(例如，何时由电机主导，何时由液压介入)。此外，液压系统对油液清洁度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1"/>
        </w:rPr>
        <w:t>和密封性要求高，需要良好的维护保障。然而</w:t>
      </w:r>
      <w:r>
        <w:rPr>
          <w:sz w:val="24"/>
          <w:szCs w:val="24"/>
        </w:rPr>
        <w:t>，这些挑战在现有技术下是可以 </w:t>
      </w:r>
      <w:r>
        <w:rPr>
          <w:sz w:val="24"/>
          <w:szCs w:val="24"/>
          <w:spacing w:val="-1"/>
        </w:rPr>
        <w:t>克服的。许多现代工业机器人和四足机器人都采用了类似的电液混合驱动方</w:t>
      </w:r>
    </w:p>
    <w:p>
      <w:pPr>
        <w:pStyle w:val="BodyText"/>
        <w:ind w:left="349"/>
        <w:spacing w:before="146" w:line="219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案，并取得了良好效果。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right="155"/>
        <w:spacing w:before="79" w:line="325" w:lineRule="auto"/>
        <w:jc w:val="both"/>
        <w:rPr>
          <w:sz w:val="24"/>
          <w:szCs w:val="24"/>
        </w:rPr>
      </w:pPr>
      <w:r>
        <w:rPr>
          <w:sz w:val="24"/>
          <w:szCs w:val="24"/>
        </w:rPr>
        <w:t>综上，苏诺方案中的液压辅助平衡系统在技术上</w:t>
      </w:r>
      <w:r>
        <w:rPr>
          <w:sz w:val="24"/>
          <w:szCs w:val="24"/>
          <w:spacing w:val="-1"/>
        </w:rPr>
        <w:t>是可行的。它有望显著提升机器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人在极端情况下的平衡恢复能力和整体稳定性，但</w:t>
      </w:r>
      <w:r>
        <w:rPr>
          <w:sz w:val="24"/>
          <w:szCs w:val="24"/>
          <w:spacing w:val="-1"/>
        </w:rPr>
        <w:t>需要在控制算法和系统集成上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4"/>
        </w:rPr>
        <w:t>进行充分的研发和验证。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324"/>
        <w:spacing w:before="111" w:line="226" w:lineRule="auto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b/>
          <w:bCs/>
          <w:spacing w:val="-7"/>
        </w:rPr>
        <w:t>结论</w:t>
      </w:r>
    </w:p>
    <w:p>
      <w:pPr>
        <w:spacing w:line="457" w:lineRule="auto"/>
        <w:rPr>
          <w:rFonts w:ascii="Arial"/>
          <w:sz w:val="21"/>
        </w:rPr>
      </w:pPr>
      <w:r/>
    </w:p>
    <w:p>
      <w:pPr>
        <w:pStyle w:val="BodyText"/>
        <w:ind w:right="152"/>
        <w:spacing w:before="78" w:line="332" w:lineRule="auto"/>
        <w:rPr>
          <w:sz w:val="24"/>
          <w:szCs w:val="24"/>
        </w:rPr>
      </w:pPr>
      <w:r>
        <w:rPr>
          <w:sz w:val="24"/>
          <w:szCs w:val="24"/>
        </w:rPr>
        <w:t>苏诺人形机器人方案通过创新的模块化设计</w:t>
      </w:r>
      <w:r>
        <w:rPr>
          <w:sz w:val="24"/>
          <w:szCs w:val="24"/>
          <w:spacing w:val="-1"/>
        </w:rPr>
        <w:t>，将四足机器人的稳定性和双足机器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人的灵活性巧妙结合，展现出巨大的应用潜力。</w:t>
      </w:r>
      <w:r>
        <w:rPr>
          <w:sz w:val="24"/>
          <w:szCs w:val="24"/>
          <w:b/>
          <w:bCs/>
          <w:spacing w:val="-1"/>
        </w:rPr>
        <w:t>坦克模式</w:t>
      </w:r>
      <w:r>
        <w:rPr>
          <w:sz w:val="24"/>
          <w:szCs w:val="24"/>
          <w:spacing w:val="-1"/>
        </w:rPr>
        <w:t>赋予机器人在复杂地形</w:t>
      </w:r>
      <w:r>
        <w:rPr>
          <w:sz w:val="24"/>
          <w:szCs w:val="24"/>
          <w:spacing w:val="2"/>
        </w:rPr>
        <w:t xml:space="preserve"> </w:t>
      </w:r>
      <w:r>
        <w:rPr>
          <w:sz w:val="24"/>
          <w:szCs w:val="24"/>
          <w:spacing w:val="-1"/>
        </w:rPr>
        <w:t>上的卓越机动性和稳定性，而</w:t>
      </w:r>
      <w:r>
        <w:rPr>
          <w:sz w:val="24"/>
          <w:szCs w:val="24"/>
          <w:b/>
          <w:bCs/>
          <w:spacing w:val="-1"/>
        </w:rPr>
        <w:t>双足模式</w:t>
      </w:r>
      <w:r>
        <w:rPr>
          <w:sz w:val="24"/>
          <w:szCs w:val="24"/>
          <w:spacing w:val="-1"/>
        </w:rPr>
        <w:t>则使其能够在需要操作能力和人机交互的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</w:rPr>
        <w:t>场景下自如行动。该方案的底盘模块设计借鉴了成熟的四</w:t>
      </w:r>
      <w:r>
        <w:rPr>
          <w:sz w:val="24"/>
          <w:szCs w:val="24"/>
          <w:spacing w:val="-1"/>
        </w:rPr>
        <w:t>足仿生结构，具有良好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的运动学基础；引入液压辅助平衡系统则进一步强化了其在动态行走时的稳定</w:t>
      </w:r>
      <w:r>
        <w:rPr>
          <w:sz w:val="24"/>
          <w:szCs w:val="24"/>
          <w:spacing w:val="7"/>
        </w:rPr>
        <w:t xml:space="preserve">  </w:t>
      </w:r>
      <w:r>
        <w:rPr>
          <w:sz w:val="24"/>
          <w:szCs w:val="24"/>
          <w:spacing w:val="-12"/>
        </w:rPr>
        <w:t>性。</w:t>
      </w:r>
    </w:p>
    <w:p>
      <w:pPr>
        <w:pStyle w:val="BodyText"/>
        <w:ind w:right="154"/>
        <w:spacing w:before="286" w:line="285" w:lineRule="auto"/>
        <w:jc w:val="both"/>
        <w:rPr>
          <w:sz w:val="24"/>
          <w:szCs w:val="24"/>
        </w:rPr>
      </w:pPr>
      <w:r>
        <w:rPr>
          <w:sz w:val="24"/>
          <w:szCs w:val="24"/>
          <w:spacing w:val="-1"/>
        </w:rPr>
        <w:t>然而，要实现这一方案仍面临诸多关键技术挑战。如何在两种模式之间</w:t>
      </w:r>
      <w:r>
        <w:rPr>
          <w:sz w:val="24"/>
          <w:szCs w:val="24"/>
          <w:b/>
          <w:bCs/>
          <w:spacing w:val="-1"/>
        </w:rPr>
        <w:t>快速、可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  <w:b/>
          <w:bCs/>
          <w:spacing w:val="-1"/>
        </w:rPr>
        <w:t>靠地切换</w:t>
      </w:r>
      <w:r>
        <w:rPr>
          <w:sz w:val="24"/>
          <w:szCs w:val="24"/>
          <w:spacing w:val="-1"/>
        </w:rPr>
        <w:t>是首要问题，这需要精密的机构设计和控制策略。双足行走本身的高难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1"/>
        </w:rPr>
        <w:t>度控制也是挑战之一，特别是</w:t>
      </w:r>
      <w:r>
        <w:rPr>
          <w:sz w:val="24"/>
          <w:szCs w:val="24"/>
          <w:b/>
          <w:bCs/>
          <w:spacing w:val="-1"/>
        </w:rPr>
        <w:t>保证动态平衡</w:t>
      </w:r>
      <w:r>
        <w:rPr>
          <w:sz w:val="24"/>
          <w:szCs w:val="24"/>
          <w:spacing w:val="-1"/>
        </w:rPr>
        <w:t>需要先进的算法和高精度传感器。此</w:t>
      </w:r>
    </w:p>
    <w:p>
      <w:pPr>
        <w:spacing w:line="285" w:lineRule="auto"/>
        <w:sectPr>
          <w:pgSz w:w="10060" w:h="14980"/>
          <w:pgMar w:top="99" w:right="775" w:bottom="383" w:left="740" w:header="0" w:footer="0" w:gutter="0"/>
        </w:sectPr>
        <w:rPr>
          <w:sz w:val="24"/>
          <w:szCs w:val="24"/>
        </w:rPr>
      </w:pPr>
    </w:p>
    <w:p>
      <w:pPr>
        <w:pStyle w:val="BodyText"/>
        <w:ind w:right="72"/>
        <w:spacing w:before="1" w:line="324" w:lineRule="auto"/>
        <w:jc w:val="both"/>
        <w:rPr>
          <w:sz w:val="24"/>
          <w:szCs w:val="24"/>
        </w:rPr>
      </w:pPr>
      <w:r>
        <w:rPr>
          <w:sz w:val="24"/>
          <w:szCs w:val="24"/>
          <w:spacing w:val="-1"/>
        </w:rPr>
        <w:t>外，混合驱动系统的协同控制和</w:t>
      </w:r>
      <w:r>
        <w:rPr>
          <w:sz w:val="24"/>
          <w:szCs w:val="24"/>
          <w:b/>
          <w:bCs/>
          <w:spacing w:val="-1"/>
        </w:rPr>
        <w:t>系统集成</w:t>
      </w:r>
      <w:r>
        <w:rPr>
          <w:sz w:val="24"/>
          <w:szCs w:val="24"/>
          <w:spacing w:val="-1"/>
        </w:rPr>
        <w:t>也是复杂工程难题。为应对这些挑战，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</w:rPr>
        <w:t>未来的研发工作应包括：高可靠性的模式转换</w:t>
      </w:r>
      <w:r>
        <w:rPr>
          <w:sz w:val="24"/>
          <w:szCs w:val="24"/>
          <w:spacing w:val="-1"/>
        </w:rPr>
        <w:t>机构设计、针对该机器人动力学特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性的平衡控制算法开发、电液混合驱动系统的控</w:t>
      </w:r>
      <w:r>
        <w:rPr>
          <w:sz w:val="24"/>
          <w:szCs w:val="24"/>
          <w:spacing w:val="-1"/>
        </w:rPr>
        <w:t>制策略研究，以及完善的传感器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融合与状态估计等。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right="59"/>
        <w:spacing w:before="78" w:line="332" w:lineRule="auto"/>
        <w:jc w:val="both"/>
        <w:rPr>
          <w:sz w:val="24"/>
          <w:szCs w:val="24"/>
        </w:rPr>
      </w:pPr>
      <w:r>
        <w:rPr>
          <w:sz w:val="24"/>
          <w:szCs w:val="24"/>
          <w:spacing w:val="-1"/>
        </w:rPr>
        <w:t>总的来说，苏诺方案在理论和技术上是可行的，它代表了足式机器人领域一种前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</w:rPr>
        <w:t>沿的发展方向。通过充分利用四足和双足各自的优势</w:t>
      </w:r>
      <w:r>
        <w:rPr>
          <w:sz w:val="24"/>
          <w:szCs w:val="24"/>
          <w:spacing w:val="-1"/>
        </w:rPr>
        <w:t>，并在控制与驱动技术上不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断创新，该方案有望打造出一种在</w:t>
      </w:r>
      <w:r>
        <w:rPr>
          <w:sz w:val="24"/>
          <w:szCs w:val="24"/>
          <w:b/>
          <w:bCs/>
          <w:spacing w:val="-1"/>
        </w:rPr>
        <w:t>地形适应性、操作</w:t>
      </w:r>
      <w:r>
        <w:rPr>
          <w:sz w:val="24"/>
          <w:szCs w:val="24"/>
          <w:b/>
          <w:bCs/>
          <w:spacing w:val="-2"/>
        </w:rPr>
        <w:t>灵活性和运动稳定性方</w:t>
      </w:r>
      <w:r>
        <w:rPr>
          <w:sz w:val="24"/>
          <w:szCs w:val="24"/>
          <w:spacing w:val="-2"/>
        </w:rPr>
        <w:t>面都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表现卓越的新一代机器人平台，为未来的机器人</w:t>
      </w:r>
      <w:r>
        <w:rPr>
          <w:sz w:val="24"/>
          <w:szCs w:val="24"/>
          <w:spacing w:val="-2"/>
        </w:rPr>
        <w:t>应用开辟更广阔的空间。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88922</wp:posOffset>
            </wp:positionH>
            <wp:positionV relativeFrom="paragraph">
              <wp:posOffset>88367</wp:posOffset>
            </wp:positionV>
            <wp:extent cx="5270502" cy="12651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0502" cy="12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3"/>
        <w:spacing w:before="78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38"/>
        </w:rPr>
        <w:t>参考文献</w:t>
      </w:r>
      <w:r>
        <w:rPr>
          <w:rFonts w:ascii="SimHei" w:hAnsi="SimHei" w:eastAsia="SimHei" w:cs="SimHei"/>
          <w:sz w:val="24"/>
          <w:szCs w:val="24"/>
          <w:spacing w:val="-47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38"/>
        </w:rPr>
        <w:t>：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ind w:left="385" w:right="259" w:hanging="286"/>
        <w:spacing w:before="81" w:line="26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1.Zhang,Y.,Corcodel,R.,&amp;Zh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ao,D.2025.Bipedalism     for      Quadruped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/>
          <w:iCs/>
        </w:rPr>
        <w:t>Robots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2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/>
          <w:iCs/>
        </w:rPr>
        <w:t>Versatile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6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/>
          <w:iCs/>
        </w:rPr>
        <w:t>Loco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2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i/>
          <w:iCs/>
        </w:rPr>
        <w:t>Manipulation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i/>
          <w:iCs/>
        </w:rPr>
        <w:t>through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i/>
          <w:iCs/>
        </w:rPr>
        <w:t>Risk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2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i/>
          <w:iCs/>
        </w:rPr>
        <w:t>Adaptive</w:t>
      </w:r>
    </w:p>
    <w:p>
      <w:pPr>
        <w:ind w:left="379"/>
        <w:spacing w:before="157" w:line="192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i/>
          <w:iCs/>
        </w:rPr>
        <w:t>Reinforcement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/>
          <w:iCs/>
        </w:rPr>
        <w:t>Learning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4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/>
          <w:iCs/>
        </w:rPr>
        <w:t>arXiv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/>
          <w:iCs/>
        </w:rPr>
        <w:t>preprint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/>
          <w:iCs/>
        </w:rPr>
        <w:t>arXiv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4"/>
        </w:rPr>
        <w:t>:2507.20382.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99"/>
        <w:spacing w:before="82" w:line="208" w:lineRule="auto"/>
        <w:rPr/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</w:rPr>
        <w:t>2.Chen,X.2022.       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</w:rPr>
        <w:t xml:space="preserve"> </w:t>
      </w:r>
      <w:r>
        <w:rPr>
          <w:i/>
          <w:iCs/>
          <w:spacing w:val="-8"/>
        </w:rPr>
        <w:t>四足机器人行走原理五要素专利公开</w:t>
      </w:r>
      <w:r>
        <w:rPr>
          <w:spacing w:val="-73"/>
        </w:rPr>
        <w:t xml:space="preserve"> </w:t>
      </w:r>
      <w:r>
        <w:rPr>
          <w:i/>
          <w:iCs/>
          <w:spacing w:val="-8"/>
        </w:rPr>
        <w:t>.搜狐.</w:t>
      </w:r>
    </w:p>
    <w:p>
      <w:pPr>
        <w:ind w:left="378" w:right="149" w:hanging="279"/>
        <w:spacing w:before="225" w:line="26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3.Shi,Y.,Zhang,M.,Li,M.,&amp;Zhang,X.2023.Design   and  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 xml:space="preserve"> Analysis    of   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-1"/>
        </w:rPr>
        <w:t>Wheel-Leg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-1"/>
        </w:rPr>
        <w:t>Hybrid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-1"/>
        </w:rPr>
        <w:t>Robot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-1"/>
        </w:rPr>
        <w:t>with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-1"/>
        </w:rPr>
        <w:t>Passive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6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-1"/>
        </w:rPr>
        <w:t>Transformable  Wheels.</w:t>
      </w:r>
    </w:p>
    <w:p>
      <w:pPr>
        <w:ind w:left="379"/>
        <w:spacing w:before="188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Symmetry,154,800.</w:t>
      </w:r>
    </w:p>
    <w:p>
      <w:pPr>
        <w:pStyle w:val="BodyText"/>
        <w:ind w:left="99"/>
        <w:spacing w:before="293" w:line="206" w:lineRule="auto"/>
        <w:rPr/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</w:rPr>
        <w:t>4.Li,J.,Qin,H.,&amp;Zhu,X.2024.       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 xml:space="preserve">         </w:t>
      </w:r>
      <w:r>
        <w:rPr>
          <w:i/>
          <w:iCs/>
          <w:spacing w:val="-5"/>
        </w:rPr>
        <w:t>四足机器人腿部结构设计与分析.道客巴巴.</w:t>
      </w:r>
    </w:p>
    <w:p>
      <w:pPr>
        <w:pStyle w:val="BodyText"/>
        <w:ind w:left="99"/>
        <w:spacing w:before="312" w:line="211" w:lineRule="auto"/>
        <w:rPr>
          <w:rFonts w:ascii="SimHei" w:hAnsi="SimHei" w:eastAsia="SimHei" w:cs="SimHei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</w:rPr>
        <w:t>5.Chen,X.2022.          </w:t>
      </w:r>
      <w:r>
        <w:rPr>
          <w:i/>
          <w:iCs/>
          <w:spacing w:val="-8"/>
        </w:rPr>
        <w:t>四足机器人行走原理五要素</w:t>
      </w:r>
      <w:r>
        <w:rPr>
          <w:spacing w:val="-8"/>
        </w:rPr>
        <w:t xml:space="preserve"> </w:t>
      </w:r>
      <w:r>
        <w:rPr>
          <w:rFonts w:ascii="SimHei" w:hAnsi="SimHei" w:eastAsia="SimHei" w:cs="SimHei"/>
          <w:i/>
          <w:iCs/>
          <w:spacing w:val="-8"/>
        </w:rPr>
        <w:t>专利公开.搜狐</w:t>
      </w:r>
    </w:p>
    <w:p>
      <w:pPr>
        <w:pStyle w:val="BodyText"/>
        <w:ind w:left="99"/>
        <w:spacing w:before="235" w:line="208" w:lineRule="auto"/>
        <w:rPr/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9"/>
        </w:rPr>
        <w:t>6.Cai,M.2025.         </w:t>
      </w:r>
      <w:r>
        <w:rPr>
          <w:i/>
          <w:iCs/>
          <w:spacing w:val="-9"/>
        </w:rPr>
        <w:t>双足机器人有哪些常见的平衡算法?知乎</w:t>
      </w:r>
      <w:r>
        <w:rPr>
          <w:spacing w:val="-49"/>
        </w:rPr>
        <w:t xml:space="preserve"> </w:t>
      </w:r>
      <w:r>
        <w:rPr>
          <w:i/>
          <w:iCs/>
          <w:spacing w:val="-9"/>
        </w:rPr>
        <w:t>.</w:t>
      </w:r>
    </w:p>
    <w:p>
      <w:pPr>
        <w:pStyle w:val="BodyText"/>
        <w:ind w:left="133"/>
        <w:spacing w:before="296" w:line="206" w:lineRule="auto"/>
        <w:rPr/>
      </w:pPr>
      <w:r>
        <w:rPr>
          <w:i/>
          <w:iCs/>
          <w:spacing w:val="-11"/>
        </w:rPr>
        <w:t>7.Song,L.2023.</w:t>
      </w:r>
      <w:r>
        <w:rPr>
          <w:spacing w:val="34"/>
        </w:rPr>
        <w:t xml:space="preserve">  </w:t>
      </w:r>
      <w:r>
        <w:rPr>
          <w:i/>
          <w:iCs/>
          <w:spacing w:val="-11"/>
        </w:rPr>
        <w:t>四足机器人的平衡控制.豆丁网.</w:t>
      </w:r>
    </w:p>
    <w:p>
      <w:pPr>
        <w:pStyle w:val="BodyText"/>
        <w:ind w:left="99"/>
        <w:spacing w:before="250" w:line="206" w:lineRule="auto"/>
        <w:rPr/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</w:rPr>
        <w:t>8.Zhang,Y.2023.          </w:t>
      </w:r>
      <w:r>
        <w:rPr>
          <w:i/>
          <w:iCs/>
          <w:spacing w:val="-8"/>
        </w:rPr>
        <w:t>自平衡机器人的控制系统设计.</w:t>
      </w:r>
      <w:r>
        <w:rPr>
          <w:spacing w:val="-69"/>
        </w:rPr>
        <w:t xml:space="preserve"> </w:t>
      </w:r>
      <w:r>
        <w:rPr>
          <w:i/>
          <w:iCs/>
          <w:spacing w:val="-8"/>
        </w:rPr>
        <w:t>精通维修下载.</w:t>
      </w:r>
    </w:p>
    <w:p>
      <w:pPr>
        <w:pStyle w:val="BodyText"/>
        <w:ind w:left="125"/>
        <w:spacing w:before="249" w:line="211" w:lineRule="auto"/>
        <w:rPr/>
      </w:pPr>
      <w:r>
        <w:rPr>
          <w:i/>
          <w:iCs/>
          <w:spacing w:val="-17"/>
        </w:rPr>
        <w:t>9.</w:t>
      </w:r>
      <w:r>
        <w:rPr>
          <w:spacing w:val="-49"/>
        </w:rPr>
        <w:t xml:space="preserve"> </w:t>
      </w:r>
      <w:r>
        <w:rPr>
          <w:i/>
          <w:iCs/>
          <w:spacing w:val="-17"/>
        </w:rPr>
        <w:t>一</w:t>
      </w:r>
      <w:r>
        <w:rPr>
          <w:spacing w:val="-17"/>
        </w:rPr>
        <w:t xml:space="preserve"> </w:t>
      </w:r>
      <w:r>
        <w:rPr>
          <w:i/>
          <w:iCs/>
          <w:spacing w:val="-17"/>
        </w:rPr>
        <w:t>种两足四轮可变行走机构多功能仿生机器人系统技术方案</w:t>
      </w:r>
      <w:r>
        <w:rPr>
          <w:spacing w:val="-36"/>
        </w:rPr>
        <w:t xml:space="preserve"> </w:t>
      </w:r>
      <w:r>
        <w:rPr>
          <w:i/>
          <w:iCs/>
          <w:spacing w:val="-17"/>
        </w:rPr>
        <w:t>.技高网.</w:t>
      </w:r>
    </w:p>
    <w:p>
      <w:pPr>
        <w:pStyle w:val="BodyText"/>
        <w:spacing w:before="297" w:line="206" w:lineRule="auto"/>
        <w:rPr/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</w:rPr>
        <w:t>10.Wang,H.2024.        </w:t>
      </w:r>
      <w:r>
        <w:rPr>
          <w:i/>
          <w:iCs/>
          <w:spacing w:val="-8"/>
        </w:rPr>
        <w:t>逐际动力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</w:rPr>
        <w:t>W1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</w:rPr>
        <w:t xml:space="preserve">  </w:t>
      </w:r>
      <w:r>
        <w:rPr>
          <w:i/>
          <w:iCs/>
          <w:spacing w:val="-8"/>
        </w:rPr>
        <w:t>机器人又“进化”了.今日头条.</w:t>
      </w:r>
    </w:p>
    <w:p>
      <w:pPr>
        <w:pStyle w:val="BodyText"/>
        <w:spacing w:before="273" w:line="208" w:lineRule="auto"/>
        <w:rPr/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</w:rPr>
        <w:t>11.Li,J.2024.       </w:t>
      </w:r>
      <w:r>
        <w:rPr>
          <w:i/>
          <w:iCs/>
          <w:spacing w:val="-7"/>
        </w:rPr>
        <w:t>四足机器人腿部</w:t>
      </w:r>
      <w:r>
        <w:rPr>
          <w:i/>
          <w:iCs/>
          <w:spacing w:val="-8"/>
        </w:rPr>
        <w:t>结构设计与分析.道客巴巴.</w:t>
      </w:r>
    </w:p>
    <w:p>
      <w:pPr>
        <w:pStyle w:val="BodyText"/>
        <w:ind w:left="26"/>
        <w:spacing w:before="263" w:line="211" w:lineRule="auto"/>
        <w:rPr/>
      </w:pPr>
      <w:r>
        <w:rPr>
          <w:i/>
          <w:iCs/>
          <w:spacing w:val="-13"/>
        </w:rPr>
        <w:t>12.</w:t>
      </w:r>
      <w:r>
        <w:rPr>
          <w:spacing w:val="-36"/>
        </w:rPr>
        <w:t xml:space="preserve"> </w:t>
      </w:r>
      <w:r>
        <w:rPr>
          <w:i/>
          <w:iCs/>
          <w:spacing w:val="-13"/>
        </w:rPr>
        <w:t>双足机器人系统技术参数.道客巴巴.</w:t>
      </w:r>
    </w:p>
    <w:p>
      <w:pPr>
        <w:pStyle w:val="BodyText"/>
        <w:spacing w:before="255" w:line="209" w:lineRule="auto"/>
        <w:jc w:val="right"/>
        <w:rPr/>
      </w:pPr>
      <w:r>
        <w:rPr>
          <w:i/>
          <w:iCs/>
          <w:spacing w:val="-9"/>
        </w:rPr>
        <w:t>13.</w:t>
      </w:r>
      <w:r>
        <w:rPr>
          <w:spacing w:val="-58"/>
        </w:rPr>
        <w:t xml:space="preserve"> </w:t>
      </w:r>
      <w:r>
        <w:rPr>
          <w:i/>
          <w:iCs/>
          <w:spacing w:val="-9"/>
        </w:rPr>
        <w:t>人形机器人参数.淘豆网.</w:t>
      </w:r>
      <w:r>
        <w:rPr>
          <w:spacing w:val="-9"/>
        </w:rPr>
        <w:t xml:space="preserve">               </w:t>
      </w:r>
      <w:r>
        <w:rPr>
          <w:spacing w:val="-10"/>
        </w:rPr>
        <w:t xml:space="preserve">                             </w:t>
      </w:r>
      <w:r>
        <w:rPr>
          <w:position w:val="-15"/>
        </w:rPr>
        <w:drawing>
          <wp:inline distT="0" distB="0" distL="0" distR="0">
            <wp:extent cx="190493" cy="179194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493" cy="179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9" w:lineRule="auto"/>
        <w:sectPr>
          <w:pgSz w:w="10060" w:h="14980"/>
          <w:pgMar w:top="106" w:right="880" w:bottom="180" w:left="719" w:header="0" w:footer="0" w:gutter="0"/>
        </w:sectPr>
        <w:rPr/>
      </w:pPr>
    </w:p>
    <w:p>
      <w:pPr>
        <w:pStyle w:val="BodyText"/>
        <w:spacing w:before="1" w:line="205" w:lineRule="auto"/>
        <w:rPr/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</w:rPr>
        <w:t>14.Wang,H.2024.         </w:t>
      </w:r>
      <w:r>
        <w:rPr>
          <w:i/>
          <w:iCs/>
          <w:spacing w:val="-7"/>
        </w:rPr>
        <w:t>逐际动力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</w:rPr>
        <w:t>W1  </w:t>
      </w:r>
      <w:r>
        <w:rPr>
          <w:i/>
          <w:iCs/>
          <w:spacing w:val="-7"/>
        </w:rPr>
        <w:t>机器人又“进化”了.今日头条.</w:t>
      </w:r>
    </w:p>
    <w:p>
      <w:pPr>
        <w:pStyle w:val="BodyText"/>
        <w:ind w:left="26"/>
        <w:spacing w:before="258" w:line="212" w:lineRule="auto"/>
        <w:rPr/>
      </w:pPr>
      <w:r>
        <w:rPr>
          <w:i/>
          <w:iCs/>
          <w:spacing w:val="-18"/>
        </w:rPr>
        <w:t>15.</w:t>
      </w:r>
      <w:r>
        <w:rPr>
          <w:spacing w:val="-29"/>
        </w:rPr>
        <w:t xml:space="preserve"> </w:t>
      </w:r>
      <w:r>
        <w:rPr>
          <w:i/>
          <w:iCs/>
          <w:spacing w:val="-18"/>
        </w:rPr>
        <w:t>液压平衡回路的原理是什么.</w:t>
      </w:r>
      <w:r>
        <w:rPr>
          <w:spacing w:val="-64"/>
        </w:rPr>
        <w:t xml:space="preserve"> </w:t>
      </w:r>
      <w:r>
        <w:rPr>
          <w:i/>
          <w:iCs/>
          <w:spacing w:val="-18"/>
        </w:rPr>
        <w:t>明常识.</w:t>
      </w:r>
    </w:p>
    <w:p>
      <w:pPr>
        <w:pStyle w:val="BodyText"/>
        <w:ind w:left="26"/>
        <w:spacing w:before="262" w:line="211" w:lineRule="auto"/>
        <w:rPr/>
      </w:pPr>
      <w:r>
        <w:rPr>
          <w:i/>
          <w:iCs/>
          <w:spacing w:val="-15"/>
        </w:rPr>
        <w:t>16.</w:t>
      </w:r>
      <w:r>
        <w:rPr>
          <w:spacing w:val="-15"/>
        </w:rPr>
        <w:t xml:space="preserve"> </w:t>
      </w:r>
      <w:r>
        <w:rPr>
          <w:i/>
          <w:iCs/>
          <w:spacing w:val="-15"/>
        </w:rPr>
        <w:t>自平衡机器人系统的使用.豆丁网.</w:t>
      </w:r>
    </w:p>
    <w:p>
      <w:pPr>
        <w:pStyle w:val="BodyText"/>
        <w:ind w:left="26"/>
        <w:spacing w:before="264" w:line="211" w:lineRule="auto"/>
        <w:rPr/>
      </w:pPr>
      <w:r>
        <w:rPr>
          <w:i/>
          <w:iCs/>
          <w:spacing w:val="-13"/>
        </w:rPr>
        <w:t>17.</w:t>
      </w:r>
      <w:r>
        <w:rPr>
          <w:spacing w:val="-52"/>
        </w:rPr>
        <w:t xml:space="preserve"> </w:t>
      </w:r>
      <w:r>
        <w:rPr>
          <w:i/>
          <w:iCs/>
          <w:spacing w:val="-13"/>
        </w:rPr>
        <w:t>双足机器人常见的平衡控制.淘豆网.</w:t>
      </w:r>
    </w:p>
    <w:sectPr>
      <w:pgSz w:w="10060" w:h="14980"/>
      <w:pgMar w:top="102" w:right="1509" w:bottom="400" w:left="71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8139"/>
      <w:spacing w:line="250" w:lineRule="exact"/>
      <w:rPr/>
    </w:pPr>
    <w:r>
      <w:rPr>
        <w:position w:val="-5"/>
      </w:rPr>
      <w:drawing>
        <wp:inline distT="0" distB="0" distL="0" distR="0">
          <wp:extent cx="698538" cy="158783"/>
          <wp:effectExtent l="0" t="0" r="0" b="0"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98538" cy="158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jpeg"/><Relationship Id="rId7" Type="http://schemas.openxmlformats.org/officeDocument/2006/relationships/footer" Target="footer2.xml"/><Relationship Id="rId6" Type="http://schemas.openxmlformats.org/officeDocument/2006/relationships/image" Target="media/image4.jpeg"/><Relationship Id="rId5" Type="http://schemas.openxmlformats.org/officeDocument/2006/relationships/header" Target="header1.xml"/><Relationship Id="rId4" Type="http://schemas.openxmlformats.org/officeDocument/2006/relationships/image" Target="media/image3.jpeg"/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image" Target="media/image8.jpeg"/><Relationship Id="rId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2026-02-09T08:06:01</vt:filetime>
  </property>
  <property fmtid="{D5CDD505-2E9C-101B-9397-08002B2CF9AE}" pid="4" name="UsrData">
    <vt:lpwstr>db28e954410c46ebbf06d78f0f919656</vt:lpwstr>
  </property>
</Properties>
</file>